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50AD" w:rsidRDefault="00464AE4">
      <w:pPr>
        <w:pStyle w:val="Body"/>
        <w:jc w:val="both"/>
        <w:rPr>
          <w:rFonts w:ascii="TeX Gyre Adventor" w:hAnsi="TeX Gyre Adventor" w:hint="eastAsia"/>
        </w:rPr>
      </w:pPr>
      <w:r>
        <w:rPr>
          <w:rFonts w:ascii="TeX Gyre Adventor" w:hAnsi="TeX Gyre Adventor"/>
          <w:noProof/>
        </w:rPr>
        <w:drawing>
          <wp:anchor distT="152400" distB="152400" distL="152400" distR="152400" simplePos="0" relativeHeight="251659264" behindDoc="0" locked="0" layoutInCell="1" allowOverlap="1">
            <wp:simplePos x="0" y="0"/>
            <wp:positionH relativeFrom="margin">
              <wp:posOffset>320129</wp:posOffset>
            </wp:positionH>
            <wp:positionV relativeFrom="page">
              <wp:posOffset>226933</wp:posOffset>
            </wp:positionV>
            <wp:extent cx="5613400" cy="16129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09-07 at 13.32.21.png"/>
                    <pic:cNvPicPr>
                      <a:picLocks noChangeAspect="1"/>
                    </pic:cNvPicPr>
                  </pic:nvPicPr>
                  <pic:blipFill>
                    <a:blip r:embed="rId7"/>
                    <a:stretch>
                      <a:fillRect/>
                    </a:stretch>
                  </pic:blipFill>
                  <pic:spPr>
                    <a:xfrm>
                      <a:off x="0" y="0"/>
                      <a:ext cx="5613400" cy="1612900"/>
                    </a:xfrm>
                    <a:prstGeom prst="rect">
                      <a:avLst/>
                    </a:prstGeom>
                    <a:ln w="12700" cap="flat">
                      <a:noFill/>
                      <a:miter lim="400000"/>
                    </a:ln>
                    <a:effectLst/>
                  </pic:spPr>
                </pic:pic>
              </a:graphicData>
            </a:graphic>
          </wp:anchor>
        </w:drawing>
      </w:r>
    </w:p>
    <w:p w:rsidR="00DC50AD" w:rsidRDefault="00DC50AD">
      <w:pPr>
        <w:pStyle w:val="Body"/>
        <w:jc w:val="both"/>
        <w:rPr>
          <w:rFonts w:ascii="TeX Gyre Adventor" w:hAnsi="TeX Gyre Adventor" w:hint="eastAsia"/>
          <w:b/>
          <w:bCs/>
          <w:sz w:val="52"/>
          <w:szCs w:val="52"/>
        </w:rPr>
      </w:pPr>
    </w:p>
    <w:p w:rsidR="00DC50AD" w:rsidRDefault="00464AE4">
      <w:pPr>
        <w:pStyle w:val="Body"/>
        <w:jc w:val="both"/>
        <w:rPr>
          <w:rFonts w:ascii="TeX Gyre Adventor" w:eastAsia="TeX Gyre Adventor" w:hAnsi="TeX Gyre Adventor" w:cs="TeX Gyre Adventor"/>
          <w:b/>
          <w:bCs/>
          <w:sz w:val="52"/>
          <w:szCs w:val="52"/>
        </w:rPr>
      </w:pPr>
      <w:r>
        <w:rPr>
          <w:rFonts w:ascii="TeX Gyre Adventor" w:hAnsi="TeX Gyre Adventor"/>
          <w:b/>
          <w:bCs/>
          <w:sz w:val="52"/>
          <w:szCs w:val="52"/>
          <w:lang w:val="en-US"/>
        </w:rPr>
        <w:t xml:space="preserve">Statutory Consultation on the Opening of a New School, </w:t>
      </w:r>
    </w:p>
    <w:p w:rsidR="00DC50AD" w:rsidRDefault="00DC50AD">
      <w:pPr>
        <w:pStyle w:val="Body"/>
        <w:jc w:val="center"/>
        <w:rPr>
          <w:rFonts w:ascii="TeX Gyre Adventor" w:eastAsia="TeX Gyre Adventor" w:hAnsi="TeX Gyre Adventor" w:cs="TeX Gyre Adventor"/>
          <w:b/>
          <w:bCs/>
          <w:sz w:val="80"/>
          <w:szCs w:val="80"/>
        </w:rPr>
      </w:pPr>
    </w:p>
    <w:p w:rsidR="00DC50AD" w:rsidRDefault="00464AE4">
      <w:pPr>
        <w:pStyle w:val="Body"/>
        <w:jc w:val="center"/>
        <w:rPr>
          <w:rFonts w:ascii="TeX Gyre Adventor" w:eastAsia="TeX Gyre Adventor" w:hAnsi="TeX Gyre Adventor" w:cs="TeX Gyre Adventor"/>
          <w:b/>
          <w:bCs/>
          <w:sz w:val="80"/>
          <w:szCs w:val="80"/>
        </w:rPr>
      </w:pPr>
      <w:r>
        <w:rPr>
          <w:rFonts w:ascii="TeX Gyre Adventor" w:hAnsi="TeX Gyre Adventor"/>
          <w:b/>
          <w:bCs/>
          <w:sz w:val="80"/>
          <w:szCs w:val="80"/>
          <w:lang w:val="en-US"/>
        </w:rPr>
        <w:t>Livingstone Academy Bournemouth</w:t>
      </w:r>
      <w:r>
        <w:rPr>
          <w:rFonts w:ascii="TeX Gyre Adventor" w:hAnsi="TeX Gyre Adventor"/>
          <w:b/>
          <w:bCs/>
          <w:sz w:val="80"/>
          <w:szCs w:val="80"/>
        </w:rPr>
        <w:t xml:space="preserve">, </w:t>
      </w:r>
    </w:p>
    <w:p w:rsidR="00DC50AD" w:rsidRDefault="00DC50AD">
      <w:pPr>
        <w:pStyle w:val="Body"/>
        <w:jc w:val="center"/>
        <w:rPr>
          <w:rFonts w:ascii="TeX Gyre Adventor" w:eastAsia="TeX Gyre Adventor" w:hAnsi="TeX Gyre Adventor" w:cs="TeX Gyre Adventor"/>
          <w:b/>
          <w:bCs/>
          <w:sz w:val="52"/>
          <w:szCs w:val="52"/>
        </w:rPr>
      </w:pPr>
    </w:p>
    <w:p w:rsidR="00DC50AD" w:rsidRDefault="00464AE4">
      <w:pPr>
        <w:pStyle w:val="Body"/>
        <w:jc w:val="center"/>
        <w:rPr>
          <w:rFonts w:ascii="TeX Gyre Adventor" w:eastAsia="TeX Gyre Adventor" w:hAnsi="TeX Gyre Adventor" w:cs="TeX Gyre Adventor"/>
          <w:b/>
          <w:bCs/>
          <w:sz w:val="52"/>
          <w:szCs w:val="52"/>
        </w:rPr>
      </w:pPr>
      <w:r>
        <w:rPr>
          <w:rFonts w:ascii="TeX Gyre Adventor" w:hAnsi="TeX Gyre Adventor"/>
          <w:b/>
          <w:bCs/>
          <w:sz w:val="52"/>
          <w:szCs w:val="52"/>
        </w:rPr>
        <w:t xml:space="preserve">in </w:t>
      </w:r>
      <w:r>
        <w:rPr>
          <w:rFonts w:ascii="TeX Gyre Adventor" w:hAnsi="TeX Gyre Adventor"/>
          <w:b/>
          <w:bCs/>
          <w:sz w:val="52"/>
          <w:szCs w:val="52"/>
          <w:lang w:val="en-US"/>
        </w:rPr>
        <w:t>Lansdowne, Bournemouth, from September 2021</w:t>
      </w:r>
    </w:p>
    <w:p w:rsidR="00DC50AD" w:rsidRDefault="00DC50AD">
      <w:pPr>
        <w:pStyle w:val="Body"/>
        <w:jc w:val="both"/>
        <w:rPr>
          <w:rFonts w:ascii="TeX Gyre Adventor" w:eastAsia="TeX Gyre Adventor" w:hAnsi="TeX Gyre Adventor" w:cs="TeX Gyre Adventor"/>
          <w:b/>
          <w:bCs/>
          <w:sz w:val="52"/>
          <w:szCs w:val="52"/>
        </w:rPr>
      </w:pPr>
    </w:p>
    <w:p w:rsidR="00DC50AD" w:rsidRDefault="00DC50AD">
      <w:pPr>
        <w:pStyle w:val="Body"/>
        <w:jc w:val="both"/>
        <w:rPr>
          <w:rFonts w:ascii="TeX Gyre Adventor" w:eastAsia="TeX Gyre Adventor" w:hAnsi="TeX Gyre Adventor" w:cs="TeX Gyre Adventor"/>
          <w:b/>
          <w:bCs/>
          <w:sz w:val="44"/>
          <w:szCs w:val="44"/>
        </w:rPr>
      </w:pPr>
    </w:p>
    <w:p w:rsidR="00DC50AD" w:rsidRDefault="00DC50AD">
      <w:pPr>
        <w:pStyle w:val="Body"/>
        <w:jc w:val="both"/>
        <w:rPr>
          <w:rFonts w:ascii="TeX Gyre Adventor" w:eastAsia="TeX Gyre Adventor" w:hAnsi="TeX Gyre Adventor" w:cs="TeX Gyre Adventor"/>
          <w:b/>
          <w:bCs/>
          <w:sz w:val="44"/>
          <w:szCs w:val="44"/>
        </w:rPr>
      </w:pPr>
    </w:p>
    <w:p w:rsidR="00DC50AD" w:rsidRDefault="00464AE4">
      <w:pPr>
        <w:pStyle w:val="Body"/>
        <w:jc w:val="both"/>
        <w:rPr>
          <w:rFonts w:ascii="TeX Gyre Adventor" w:eastAsia="TeX Gyre Adventor" w:hAnsi="TeX Gyre Adventor" w:cs="TeX Gyre Adventor"/>
          <w:b/>
          <w:bCs/>
          <w:sz w:val="44"/>
          <w:szCs w:val="44"/>
        </w:rPr>
      </w:pPr>
      <w:r>
        <w:rPr>
          <w:rFonts w:ascii="TeX Gyre Adventor" w:hAnsi="TeX Gyre Adventor"/>
          <w:b/>
          <w:bCs/>
          <w:sz w:val="44"/>
          <w:szCs w:val="44"/>
          <w:lang w:val="fr-FR"/>
        </w:rPr>
        <w:t xml:space="preserve">Consultation </w:t>
      </w:r>
      <w:proofErr w:type="spellStart"/>
      <w:r>
        <w:rPr>
          <w:rFonts w:ascii="TeX Gyre Adventor" w:hAnsi="TeX Gyre Adventor"/>
          <w:b/>
          <w:bCs/>
          <w:sz w:val="44"/>
          <w:szCs w:val="44"/>
          <w:lang w:val="fr-FR"/>
        </w:rPr>
        <w:t>period</w:t>
      </w:r>
      <w:proofErr w:type="spellEnd"/>
      <w:r>
        <w:rPr>
          <w:rFonts w:ascii="TeX Gyre Adventor" w:hAnsi="TeX Gyre Adventor"/>
          <w:b/>
          <w:bCs/>
          <w:sz w:val="44"/>
          <w:szCs w:val="44"/>
          <w:lang w:val="fr-FR"/>
        </w:rPr>
        <w:t xml:space="preserve">: </w:t>
      </w:r>
      <w:r>
        <w:rPr>
          <w:rFonts w:ascii="TeX Gyre Adventor" w:hAnsi="TeX Gyre Adventor"/>
          <w:b/>
          <w:bCs/>
          <w:sz w:val="44"/>
          <w:szCs w:val="44"/>
          <w:lang w:val="en-US"/>
        </w:rPr>
        <w:t xml:space="preserve">Monday </w:t>
      </w:r>
      <w:r w:rsidR="00136B7A">
        <w:rPr>
          <w:rFonts w:ascii="TeX Gyre Adventor" w:hAnsi="TeX Gyre Adventor"/>
          <w:b/>
          <w:bCs/>
          <w:sz w:val="44"/>
          <w:szCs w:val="44"/>
          <w:lang w:val="en-US"/>
        </w:rPr>
        <w:t>21</w:t>
      </w:r>
      <w:r w:rsidR="00136B7A" w:rsidRPr="00136B7A">
        <w:rPr>
          <w:rFonts w:ascii="TeX Gyre Adventor" w:hAnsi="TeX Gyre Adventor"/>
          <w:b/>
          <w:bCs/>
          <w:sz w:val="44"/>
          <w:szCs w:val="44"/>
          <w:vertAlign w:val="superscript"/>
          <w:lang w:val="en-US"/>
        </w:rPr>
        <w:t>st</w:t>
      </w:r>
      <w:r w:rsidR="00136B7A">
        <w:rPr>
          <w:rFonts w:ascii="TeX Gyre Adventor" w:hAnsi="TeX Gyre Adventor"/>
          <w:b/>
          <w:bCs/>
          <w:sz w:val="44"/>
          <w:szCs w:val="44"/>
          <w:lang w:val="en-US"/>
        </w:rPr>
        <w:t xml:space="preserve"> </w:t>
      </w:r>
      <w:r>
        <w:rPr>
          <w:rFonts w:ascii="TeX Gyre Adventor" w:hAnsi="TeX Gyre Adventor"/>
          <w:b/>
          <w:bCs/>
          <w:sz w:val="44"/>
          <w:szCs w:val="44"/>
          <w:lang w:val="en-US"/>
        </w:rPr>
        <w:t>September 2020 to Friday 30th October 2020</w:t>
      </w:r>
    </w:p>
    <w:p w:rsidR="00DC50AD" w:rsidRDefault="00DC50AD">
      <w:pPr>
        <w:pStyle w:val="Body"/>
        <w:jc w:val="both"/>
        <w:rPr>
          <w:rFonts w:ascii="TeX Gyre Adventor" w:eastAsia="TeX Gyre Adventor" w:hAnsi="TeX Gyre Adventor" w:cs="TeX Gyre Adventor"/>
        </w:rPr>
      </w:pPr>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 xml:space="preserve">The Livingstone Academy </w:t>
      </w:r>
      <w:r>
        <w:rPr>
          <w:rFonts w:ascii="TeX Gyre Adventor" w:hAnsi="TeX Gyre Adventor"/>
          <w:lang w:val="en-US"/>
        </w:rPr>
        <w:t>Bournemouth (LAB) will be a school fit for the 21st century, where young people complete their formal education well prepared for success in the modern world and the challenges that lie ahead of them.</w:t>
      </w:r>
    </w:p>
    <w:p w:rsidR="00DC50AD" w:rsidRDefault="00DC50AD">
      <w:pPr>
        <w:pStyle w:val="Default"/>
        <w:jc w:val="both"/>
        <w:rPr>
          <w:rFonts w:ascii="TeX Gyre Adventor" w:eastAsia="TeX Gyre Adventor" w:hAnsi="TeX Gyre Adventor" w:cs="TeX Gyre Adventor"/>
        </w:rPr>
      </w:pPr>
    </w:p>
    <w:p w:rsidR="00DC50AD" w:rsidRDefault="00464AE4">
      <w:pPr>
        <w:pStyle w:val="Default"/>
        <w:jc w:val="both"/>
        <w:rPr>
          <w:rFonts w:ascii="TeX Gyre Adventor" w:eastAsia="TeX Gyre Adventor" w:hAnsi="TeX Gyre Adventor" w:cs="TeX Gyre Adventor"/>
        </w:rPr>
      </w:pPr>
      <w:r>
        <w:rPr>
          <w:rFonts w:ascii="TeX Gyre Adventor" w:hAnsi="TeX Gyre Adventor"/>
          <w:b/>
          <w:bCs/>
          <w:i/>
          <w:iCs/>
          <w:rtl/>
        </w:rPr>
        <w:t>‘</w:t>
      </w:r>
      <w:r>
        <w:rPr>
          <w:rFonts w:ascii="TeX Gyre Adventor" w:hAnsi="TeX Gyre Adventor"/>
          <w:b/>
          <w:bCs/>
          <w:i/>
          <w:iCs/>
          <w:lang w:val="en-US"/>
        </w:rPr>
        <w:t>Our vision is for an authentic education for the 21st century for children from the age of 4 to 18. We want all students to achieve high levels of success in a broad range of examinations at a variety of ages, whilst at the same time equipping them with th</w:t>
      </w:r>
      <w:r>
        <w:rPr>
          <w:rFonts w:ascii="TeX Gyre Adventor" w:hAnsi="TeX Gyre Adventor"/>
          <w:b/>
          <w:bCs/>
          <w:i/>
          <w:iCs/>
          <w:lang w:val="en-US"/>
        </w:rPr>
        <w:t>e knowledge and skills required to play an active and successful role in today</w:t>
      </w:r>
      <w:r>
        <w:rPr>
          <w:rFonts w:ascii="TeX Gyre Adventor" w:hAnsi="TeX Gyre Adventor"/>
          <w:b/>
          <w:bCs/>
          <w:i/>
          <w:iCs/>
          <w:rtl/>
        </w:rPr>
        <w:t>’</w:t>
      </w:r>
      <w:r>
        <w:rPr>
          <w:rFonts w:ascii="TeX Gyre Adventor" w:hAnsi="TeX Gyre Adventor"/>
          <w:b/>
          <w:bCs/>
          <w:i/>
          <w:iCs/>
          <w:lang w:val="en-US"/>
        </w:rPr>
        <w:t>s highly competitive, fast-changing world</w:t>
      </w:r>
      <w:r>
        <w:rPr>
          <w:rFonts w:ascii="TeX Gyre Adventor" w:hAnsi="TeX Gyre Adventor"/>
          <w:b/>
          <w:bCs/>
          <w:i/>
          <w:iCs/>
          <w:rtl/>
        </w:rPr>
        <w:t>’</w:t>
      </w:r>
      <w:r>
        <w:rPr>
          <w:rFonts w:ascii="TeX Gyre Adventor" w:hAnsi="TeX Gyre Adventor"/>
          <w:b/>
          <w:bCs/>
          <w:i/>
          <w:iCs/>
        </w:rPr>
        <w:t>.</w:t>
      </w:r>
    </w:p>
    <w:p w:rsidR="00DC50AD" w:rsidRDefault="00464AE4">
      <w:pPr>
        <w:pStyle w:val="Default"/>
        <w:jc w:val="both"/>
        <w:rPr>
          <w:rFonts w:ascii="TeX Gyre Adventor" w:eastAsia="TeX Gyre Adventor" w:hAnsi="TeX Gyre Adventor" w:cs="TeX Gyre Adventor"/>
        </w:rPr>
      </w:pPr>
      <w:r>
        <w:rPr>
          <w:rFonts w:ascii="TeX Gyre Adventor" w:hAnsi="TeX Gyre Adventor"/>
        </w:rPr>
        <w:t> </w:t>
      </w:r>
    </w:p>
    <w:p w:rsidR="00DC50AD" w:rsidRDefault="00464AE4">
      <w:pPr>
        <w:pStyle w:val="Default"/>
        <w:jc w:val="both"/>
        <w:rPr>
          <w:rFonts w:ascii="TeX Gyre Adventor" w:eastAsia="TeX Gyre Adventor" w:hAnsi="TeX Gyre Adventor" w:cs="TeX Gyre Adventor"/>
        </w:rPr>
      </w:pPr>
      <w:r>
        <w:rPr>
          <w:rFonts w:ascii="TeX Gyre Adventor" w:hAnsi="TeX Gyre Adventor"/>
          <w:lang w:val="en-US"/>
        </w:rPr>
        <w:lastRenderedPageBreak/>
        <w:t xml:space="preserve">The curriculum of Livingstone Academy Bournemouth aims to reflect the local community and the particular needs of its pupils. As a </w:t>
      </w:r>
      <w:r>
        <w:rPr>
          <w:rFonts w:ascii="TeX Gyre Adventor" w:hAnsi="TeX Gyre Adventor"/>
          <w:lang w:val="en-US"/>
        </w:rPr>
        <w:t xml:space="preserve">Free School, LAB does not have to teach the National curriculum, but must teach a broad and balanced curriculum including English, </w:t>
      </w:r>
      <w:proofErr w:type="spellStart"/>
      <w:r>
        <w:rPr>
          <w:rFonts w:ascii="TeX Gyre Adventor" w:hAnsi="TeX Gyre Adventor"/>
          <w:lang w:val="en-US"/>
        </w:rPr>
        <w:t>maths</w:t>
      </w:r>
      <w:proofErr w:type="spellEnd"/>
      <w:r>
        <w:rPr>
          <w:rFonts w:ascii="TeX Gyre Adventor" w:hAnsi="TeX Gyre Adventor"/>
          <w:lang w:val="en-US"/>
        </w:rPr>
        <w:t xml:space="preserve"> and science, also religious education. However, the curriculum structure and aims are driven by:</w:t>
      </w:r>
    </w:p>
    <w:p w:rsidR="00DC50AD" w:rsidRDefault="00464AE4">
      <w:pPr>
        <w:pStyle w:val="Default"/>
        <w:numPr>
          <w:ilvl w:val="0"/>
          <w:numId w:val="2"/>
        </w:numPr>
        <w:jc w:val="both"/>
        <w:rPr>
          <w:rFonts w:ascii="TeX Gyre Adventor" w:hAnsi="TeX Gyre Adventor"/>
          <w:lang w:val="en-US"/>
        </w:rPr>
      </w:pPr>
      <w:r>
        <w:rPr>
          <w:rFonts w:ascii="TeX Gyre Adventor" w:hAnsi="TeX Gyre Adventor"/>
          <w:lang w:val="en-US"/>
        </w:rPr>
        <w:t>The Early Years curric</w:t>
      </w:r>
      <w:r>
        <w:rPr>
          <w:rFonts w:ascii="TeX Gyre Adventor" w:hAnsi="TeX Gyre Adventor"/>
          <w:lang w:val="en-US"/>
        </w:rPr>
        <w:t>ulum requirements, and the National Curriculum in Key Stages 1, 2, 3 and 4.</w:t>
      </w:r>
    </w:p>
    <w:p w:rsidR="00DC50AD" w:rsidRDefault="00464AE4">
      <w:pPr>
        <w:pStyle w:val="Default"/>
        <w:numPr>
          <w:ilvl w:val="0"/>
          <w:numId w:val="2"/>
        </w:numPr>
        <w:jc w:val="both"/>
        <w:rPr>
          <w:rFonts w:ascii="TeX Gyre Adventor" w:hAnsi="TeX Gyre Adventor"/>
          <w:lang w:val="en-US"/>
        </w:rPr>
      </w:pPr>
      <w:r>
        <w:rPr>
          <w:rFonts w:ascii="TeX Gyre Adventor" w:hAnsi="TeX Gyre Adventor"/>
          <w:lang w:val="en-US"/>
        </w:rPr>
        <w:t xml:space="preserve">Trust wide KS2 and KS3 curriculum development, the </w:t>
      </w:r>
      <w:r>
        <w:rPr>
          <w:rFonts w:ascii="TeX Gyre Adventor" w:hAnsi="TeX Gyre Adventor"/>
          <w:rtl/>
        </w:rPr>
        <w:t>‘</w:t>
      </w:r>
      <w:r>
        <w:rPr>
          <w:rFonts w:ascii="TeX Gyre Adventor" w:hAnsi="TeX Gyre Adventor"/>
          <w:lang w:val="en-US"/>
        </w:rPr>
        <w:t>No Limits: Education for success in the 21st century</w:t>
      </w:r>
      <w:r>
        <w:rPr>
          <w:rFonts w:ascii="TeX Gyre Adventor" w:hAnsi="TeX Gyre Adventor"/>
          <w:rtl/>
        </w:rPr>
        <w:t>’</w:t>
      </w:r>
      <w:r>
        <w:rPr>
          <w:rFonts w:ascii="TeX Gyre Adventor" w:hAnsi="TeX Gyre Adventor"/>
          <w:lang w:val="en-US"/>
        </w:rPr>
        <w:t>.</w:t>
      </w:r>
    </w:p>
    <w:p w:rsidR="00DC50AD" w:rsidRDefault="00464AE4">
      <w:pPr>
        <w:pStyle w:val="Default"/>
        <w:numPr>
          <w:ilvl w:val="0"/>
          <w:numId w:val="2"/>
        </w:numPr>
        <w:jc w:val="both"/>
        <w:rPr>
          <w:rFonts w:ascii="TeX Gyre Adventor" w:hAnsi="TeX Gyre Adventor"/>
          <w:lang w:val="en-US"/>
        </w:rPr>
      </w:pPr>
      <w:r>
        <w:rPr>
          <w:rFonts w:ascii="TeX Gyre Adventor" w:hAnsi="TeX Gyre Adventor"/>
          <w:lang w:val="en-US"/>
        </w:rPr>
        <w:t>Computational thinking, skills and literacy across all areas of the curri</w:t>
      </w:r>
      <w:r>
        <w:rPr>
          <w:rFonts w:ascii="TeX Gyre Adventor" w:hAnsi="TeX Gyre Adventor"/>
          <w:lang w:val="en-US"/>
        </w:rPr>
        <w:t>culum.</w:t>
      </w:r>
    </w:p>
    <w:p w:rsidR="00DC50AD" w:rsidRDefault="00464AE4">
      <w:pPr>
        <w:pStyle w:val="Default"/>
        <w:numPr>
          <w:ilvl w:val="0"/>
          <w:numId w:val="2"/>
        </w:numPr>
        <w:jc w:val="both"/>
        <w:rPr>
          <w:rFonts w:ascii="TeX Gyre Adventor" w:hAnsi="TeX Gyre Adventor"/>
          <w:lang w:val="en-US"/>
        </w:rPr>
      </w:pPr>
      <w:r>
        <w:rPr>
          <w:rFonts w:ascii="TeX Gyre Adventor" w:hAnsi="TeX Gyre Adventor"/>
          <w:lang w:val="en-US"/>
        </w:rPr>
        <w:t>GCSE and A level syllabus requirements</w:t>
      </w:r>
    </w:p>
    <w:p w:rsidR="00DC50AD" w:rsidRDefault="00464AE4">
      <w:pPr>
        <w:pStyle w:val="Default"/>
        <w:numPr>
          <w:ilvl w:val="0"/>
          <w:numId w:val="2"/>
        </w:numPr>
        <w:jc w:val="both"/>
        <w:rPr>
          <w:rFonts w:ascii="TeX Gyre Adventor" w:hAnsi="TeX Gyre Adventor"/>
          <w:lang w:val="en-US"/>
        </w:rPr>
      </w:pPr>
      <w:r>
        <w:rPr>
          <w:rFonts w:ascii="TeX Gyre Adventor" w:hAnsi="TeX Gyre Adventor"/>
          <w:lang w:val="en-US"/>
        </w:rPr>
        <w:t xml:space="preserve">The EBacc GCSE academic </w:t>
      </w:r>
      <w:proofErr w:type="spellStart"/>
      <w:r>
        <w:rPr>
          <w:rFonts w:ascii="TeX Gyre Adventor" w:hAnsi="TeX Gyre Adventor"/>
          <w:lang w:val="en-US"/>
        </w:rPr>
        <w:t>programme</w:t>
      </w:r>
      <w:proofErr w:type="spellEnd"/>
      <w:r>
        <w:rPr>
          <w:rFonts w:ascii="TeX Gyre Adventor" w:hAnsi="TeX Gyre Adventor"/>
          <w:lang w:val="en-US"/>
        </w:rPr>
        <w:t xml:space="preserve"> at KS4 </w:t>
      </w:r>
    </w:p>
    <w:p w:rsidR="00DC50AD" w:rsidRDefault="00464AE4">
      <w:pPr>
        <w:pStyle w:val="Default"/>
        <w:numPr>
          <w:ilvl w:val="0"/>
          <w:numId w:val="2"/>
        </w:numPr>
        <w:jc w:val="both"/>
        <w:rPr>
          <w:rFonts w:ascii="TeX Gyre Adventor" w:hAnsi="TeX Gyre Adventor"/>
          <w:lang w:val="en-US"/>
        </w:rPr>
      </w:pPr>
      <w:r>
        <w:rPr>
          <w:rFonts w:ascii="TeX Gyre Adventor" w:hAnsi="TeX Gyre Adventor"/>
          <w:lang w:val="en-US"/>
        </w:rPr>
        <w:t xml:space="preserve">The Aspirations Employability Diploma (Aspirations ED.) </w:t>
      </w:r>
      <w:proofErr w:type="spellStart"/>
      <w:r>
        <w:rPr>
          <w:rFonts w:ascii="TeX Gyre Adventor" w:hAnsi="TeX Gyre Adventor"/>
          <w:lang w:val="en-US"/>
        </w:rPr>
        <w:t>programme</w:t>
      </w:r>
      <w:proofErr w:type="spellEnd"/>
      <w:r>
        <w:rPr>
          <w:rFonts w:ascii="TeX Gyre Adventor" w:hAnsi="TeX Gyre Adventor"/>
          <w:lang w:val="en-US"/>
        </w:rPr>
        <w:t xml:space="preserve"> at Post-16 level</w:t>
      </w:r>
    </w:p>
    <w:p w:rsidR="00DC50AD" w:rsidRDefault="00464AE4">
      <w:pPr>
        <w:pStyle w:val="Default"/>
        <w:numPr>
          <w:ilvl w:val="0"/>
          <w:numId w:val="2"/>
        </w:numPr>
        <w:jc w:val="both"/>
        <w:rPr>
          <w:rFonts w:ascii="TeX Gyre Adventor" w:hAnsi="TeX Gyre Adventor"/>
          <w:lang w:val="en-US"/>
        </w:rPr>
      </w:pPr>
      <w:r>
        <w:rPr>
          <w:rFonts w:ascii="TeX Gyre Adventor" w:hAnsi="TeX Gyre Adventor"/>
          <w:lang w:val="en-US"/>
        </w:rPr>
        <w:t>The needs of local industry, in particular the digital technologies</w:t>
      </w:r>
    </w:p>
    <w:p w:rsidR="00DC50AD" w:rsidRDefault="00464AE4">
      <w:pPr>
        <w:pStyle w:val="Default"/>
        <w:numPr>
          <w:ilvl w:val="0"/>
          <w:numId w:val="2"/>
        </w:numPr>
        <w:jc w:val="both"/>
        <w:rPr>
          <w:rFonts w:ascii="TeX Gyre Adventor" w:hAnsi="TeX Gyre Adventor"/>
          <w:lang w:val="en-US"/>
        </w:rPr>
      </w:pPr>
      <w:r>
        <w:rPr>
          <w:rFonts w:ascii="TeX Gyre Adventor" w:hAnsi="TeX Gyre Adventor"/>
          <w:lang w:val="en-US"/>
        </w:rPr>
        <w:t>Online learning w</w:t>
      </w:r>
      <w:r>
        <w:rPr>
          <w:rFonts w:ascii="TeX Gyre Adventor" w:hAnsi="TeX Gyre Adventor"/>
          <w:lang w:val="en-US"/>
        </w:rPr>
        <w:t>ill form an important part of the learning process. All learning materials will be available online.</w:t>
      </w:r>
    </w:p>
    <w:p w:rsidR="00DC50AD" w:rsidRDefault="00DC50AD">
      <w:pPr>
        <w:pStyle w:val="Default"/>
        <w:jc w:val="both"/>
        <w:rPr>
          <w:rFonts w:ascii="TeX Gyre Adventor" w:eastAsia="TeX Gyre Adventor" w:hAnsi="TeX Gyre Adventor" w:cs="TeX Gyre Adventor"/>
        </w:rPr>
      </w:pPr>
    </w:p>
    <w:p w:rsidR="00DC50AD" w:rsidRDefault="00464AE4">
      <w:pPr>
        <w:pStyle w:val="Default"/>
        <w:jc w:val="both"/>
        <w:rPr>
          <w:rFonts w:ascii="TeX Gyre Adventor" w:eastAsia="TeX Gyre Adventor" w:hAnsi="TeX Gyre Adventor" w:cs="TeX Gyre Adventor"/>
        </w:rPr>
      </w:pPr>
      <w:r>
        <w:rPr>
          <w:rFonts w:ascii="TeX Gyre Adventor" w:hAnsi="TeX Gyre Adventor"/>
          <w:lang w:val="en-US"/>
        </w:rPr>
        <w:t>The curriculum outline developed by the Livingstone Academy reflects the knowledge and skills, and the local social and employment context that pupils need in order to take advantage of opportunities, responsibilities and experiences of later life. The cur</w:t>
      </w:r>
      <w:r>
        <w:rPr>
          <w:rFonts w:ascii="TeX Gyre Adventor" w:hAnsi="TeX Gyre Adventor"/>
          <w:lang w:val="en-US"/>
        </w:rPr>
        <w:t xml:space="preserve">riculum will also help to powerfully address social disadvantage. </w:t>
      </w:r>
    </w:p>
    <w:p w:rsidR="00DC50AD" w:rsidRDefault="00DC50AD">
      <w:pPr>
        <w:pStyle w:val="Default"/>
        <w:jc w:val="both"/>
        <w:rPr>
          <w:rFonts w:ascii="TeX Gyre Adventor" w:eastAsia="TeX Gyre Adventor" w:hAnsi="TeX Gyre Adventor" w:cs="TeX Gyre Adventor"/>
        </w:rPr>
      </w:pPr>
    </w:p>
    <w:p w:rsidR="00DC50AD" w:rsidRDefault="00464AE4">
      <w:pPr>
        <w:pStyle w:val="Default"/>
        <w:jc w:val="both"/>
        <w:rPr>
          <w:rFonts w:ascii="TeX Gyre Adventor" w:eastAsia="TeX Gyre Adventor" w:hAnsi="TeX Gyre Adventor" w:cs="TeX Gyre Adventor"/>
        </w:rPr>
      </w:pPr>
      <w:r>
        <w:rPr>
          <w:rFonts w:ascii="TeX Gyre Adventor" w:hAnsi="TeX Gyre Adventor"/>
          <w:lang w:val="en-US"/>
        </w:rPr>
        <w:t xml:space="preserve">Young people will experience a very different type of education, </w:t>
      </w:r>
      <w:proofErr w:type="spellStart"/>
      <w:r>
        <w:rPr>
          <w:rFonts w:ascii="TeX Gyre Adventor" w:hAnsi="TeX Gyre Adventor"/>
          <w:lang w:val="en-US"/>
        </w:rPr>
        <w:t>centred</w:t>
      </w:r>
      <w:proofErr w:type="spellEnd"/>
      <w:r>
        <w:rPr>
          <w:rFonts w:ascii="TeX Gyre Adventor" w:hAnsi="TeX Gyre Adventor"/>
          <w:lang w:val="en-US"/>
        </w:rPr>
        <w:t xml:space="preserve"> on the development of knowledge and skills, delivered through a partnership between the Academy and the digital ind</w:t>
      </w:r>
      <w:r>
        <w:rPr>
          <w:rFonts w:ascii="TeX Gyre Adventor" w:hAnsi="TeX Gyre Adventor"/>
          <w:lang w:val="en-US"/>
        </w:rPr>
        <w:t>ustry.</w:t>
      </w:r>
      <w:r>
        <w:rPr>
          <w:rFonts w:ascii="TeX Gyre Adventor" w:hAnsi="TeX Gyre Adventor"/>
        </w:rPr>
        <w:t> </w:t>
      </w:r>
      <w:r>
        <w:rPr>
          <w:rFonts w:ascii="TeX Gyre Adventor" w:hAnsi="TeX Gyre Adventor"/>
          <w:lang w:val="en-US"/>
        </w:rPr>
        <w:t xml:space="preserve">There will be a creative and innovative approach to teaching and learning in order to develop the range of skills that many employers consider are currently lacking in school leavers. </w:t>
      </w:r>
    </w:p>
    <w:p w:rsidR="00DC50AD" w:rsidRDefault="00DC50AD">
      <w:pPr>
        <w:pStyle w:val="Default"/>
        <w:jc w:val="both"/>
        <w:rPr>
          <w:rFonts w:ascii="TeX Gyre Adventor" w:eastAsia="TeX Gyre Adventor" w:hAnsi="TeX Gyre Adventor" w:cs="TeX Gyre Adventor"/>
        </w:rPr>
      </w:pPr>
    </w:p>
    <w:p w:rsidR="00DC50AD" w:rsidRDefault="00464AE4">
      <w:pPr>
        <w:pStyle w:val="Default"/>
        <w:jc w:val="both"/>
        <w:rPr>
          <w:rFonts w:ascii="TeX Gyre Adventor" w:eastAsia="TeX Gyre Adventor" w:hAnsi="TeX Gyre Adventor" w:cs="TeX Gyre Adventor"/>
        </w:rPr>
      </w:pPr>
      <w:r>
        <w:rPr>
          <w:rFonts w:ascii="TeX Gyre Adventor" w:hAnsi="TeX Gyre Adventor"/>
          <w:lang w:val="en-US"/>
        </w:rPr>
        <w:t>Livingstone Academy Bournemouth will be located in the Lansdown</w:t>
      </w:r>
      <w:r>
        <w:rPr>
          <w:rFonts w:ascii="TeX Gyre Adventor" w:hAnsi="TeX Gyre Adventor"/>
          <w:lang w:val="en-US"/>
        </w:rPr>
        <w:t>e area of Bournemouth very close to the main bus and train transport routes allowing access to students from all over the area</w:t>
      </w:r>
      <w:r>
        <w:rPr>
          <w:rFonts w:ascii="TeX Gyre Adventor" w:hAnsi="TeX Gyre Adventor"/>
        </w:rPr>
        <w:t xml:space="preserve">. </w:t>
      </w:r>
    </w:p>
    <w:p w:rsidR="00DC50AD" w:rsidRDefault="00DC50AD">
      <w:pPr>
        <w:pStyle w:val="Default"/>
        <w:jc w:val="both"/>
        <w:rPr>
          <w:rFonts w:ascii="TeX Gyre Adventor" w:eastAsia="TeX Gyre Adventor" w:hAnsi="TeX Gyre Adventor" w:cs="TeX Gyre Adventor"/>
        </w:rPr>
      </w:pPr>
    </w:p>
    <w:p w:rsidR="00DC50AD" w:rsidRDefault="00464AE4">
      <w:pPr>
        <w:pStyle w:val="Default"/>
        <w:jc w:val="both"/>
        <w:rPr>
          <w:rFonts w:ascii="TeX Gyre Adventor" w:eastAsia="TeX Gyre Adventor" w:hAnsi="TeX Gyre Adventor" w:cs="TeX Gyre Adventor"/>
        </w:rPr>
      </w:pPr>
      <w:r>
        <w:rPr>
          <w:rFonts w:ascii="TeX Gyre Adventor" w:hAnsi="TeX Gyre Adventor"/>
          <w:lang w:val="en-US"/>
        </w:rPr>
        <w:t>The Aspirations Academies Trust is consulting with a range of stakeholders. The consultation on  the proposed new academy asks</w:t>
      </w:r>
      <w:r>
        <w:rPr>
          <w:rFonts w:ascii="TeX Gyre Adventor" w:hAnsi="TeX Gyre Adventor"/>
          <w:lang w:val="en-US"/>
        </w:rPr>
        <w:t xml:space="preserve"> the key question </w:t>
      </w:r>
      <w:r>
        <w:rPr>
          <w:rFonts w:ascii="TeX Gyre Adventor" w:hAnsi="TeX Gyre Adventor"/>
          <w:rtl/>
        </w:rPr>
        <w:t>‘</w:t>
      </w:r>
      <w:r>
        <w:rPr>
          <w:rFonts w:ascii="TeX Gyre Adventor" w:hAnsi="TeX Gyre Adventor"/>
          <w:lang w:val="en-US"/>
        </w:rPr>
        <w:t>Do you think that The Aspirations</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Academies Trust should enter into a Funding Agreement with the Secretary of State and</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that the Livingstone Academy Bournemouth should open?</w:t>
      </w:r>
      <w:r>
        <w:rPr>
          <w:rFonts w:ascii="TeX Gyre Adventor" w:hAnsi="TeX Gyre Adventor"/>
          <w:rtl/>
        </w:rPr>
        <w:t>’</w:t>
      </w:r>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The new school will serve all of Bournemouth, Christchurch an</w:t>
      </w:r>
      <w:r>
        <w:rPr>
          <w:rFonts w:ascii="TeX Gyre Adventor" w:hAnsi="TeX Gyre Adventor"/>
          <w:lang w:val="en-US"/>
        </w:rPr>
        <w:t>d Poole, initially providing places 60 places for reception and</w:t>
      </w:r>
      <w:r>
        <w:rPr>
          <w:rFonts w:ascii="TeX Gyre Adventor" w:hAnsi="TeX Gyre Adventor"/>
        </w:rPr>
        <w:t xml:space="preserve"> 150 </w:t>
      </w:r>
      <w:r>
        <w:rPr>
          <w:rFonts w:ascii="TeX Gyre Adventor" w:hAnsi="TeX Gyre Adventor"/>
          <w:lang w:val="en-US"/>
        </w:rPr>
        <w:t>places for Year 7. A sixth form provision for 100 students will open in the near future. The school will eventually hold 1,370 pupils age 4 to 18. There is no catchment for the academy wit</w:t>
      </w:r>
      <w:r>
        <w:rPr>
          <w:rFonts w:ascii="TeX Gyre Adventor" w:hAnsi="TeX Gyre Adventor"/>
          <w:lang w:val="en-US"/>
        </w:rPr>
        <w:t>h admissions being primarily based on distance. The College is inclusive and co-educational, with admissions for students of all ability, regardless of faith or other characteristic.</w:t>
      </w:r>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The Aspirations Academies Trust has a commitment to make certain that al</w:t>
      </w:r>
      <w:r>
        <w:rPr>
          <w:rFonts w:ascii="TeX Gyre Adventor" w:hAnsi="TeX Gyre Adventor"/>
          <w:lang w:val="en-US"/>
        </w:rPr>
        <w:t>l young people</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achieve their fullest academic potential and become responsible citizens. The key features of the LAB educational provision:</w:t>
      </w:r>
    </w:p>
    <w:p w:rsidR="00DC50AD" w:rsidRDefault="00464AE4">
      <w:pPr>
        <w:pStyle w:val="Body"/>
        <w:numPr>
          <w:ilvl w:val="0"/>
          <w:numId w:val="2"/>
        </w:numPr>
        <w:jc w:val="both"/>
        <w:rPr>
          <w:rFonts w:ascii="TeX Gyre Adventor" w:hAnsi="TeX Gyre Adventor" w:hint="eastAsia"/>
          <w:lang w:val="fr-FR"/>
        </w:rPr>
      </w:pPr>
      <w:r>
        <w:rPr>
          <w:rFonts w:ascii="TeX Gyre Adventor" w:hAnsi="TeX Gyre Adventor"/>
          <w:lang w:val="fr-FR"/>
        </w:rPr>
        <w:t>A relevant,</w:t>
      </w:r>
      <w:r>
        <w:rPr>
          <w:rFonts w:ascii="TeX Gyre Adventor" w:hAnsi="TeX Gyre Adventor"/>
          <w:lang w:val="en-US"/>
        </w:rPr>
        <w:t xml:space="preserve"> engaging and applied curriculum - with a strong focus on literacy, numeracy, science, computing and </w:t>
      </w:r>
      <w:r>
        <w:rPr>
          <w:rFonts w:ascii="TeX Gyre Adventor" w:hAnsi="TeX Gyre Adventor"/>
          <w:lang w:val="en-US"/>
        </w:rPr>
        <w:t>creativity.</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t>The teaching of computing is delivered throughout the curriculum. Programming skills, the use of development software and Digital Literacy will be delivered through a broad and balanced curriculum.</w:t>
      </w:r>
    </w:p>
    <w:p w:rsidR="00DC50AD" w:rsidRDefault="00464AE4">
      <w:pPr>
        <w:pStyle w:val="Body"/>
        <w:numPr>
          <w:ilvl w:val="0"/>
          <w:numId w:val="2"/>
        </w:numPr>
        <w:jc w:val="both"/>
        <w:rPr>
          <w:rFonts w:ascii="TeX Gyre Adventor" w:hAnsi="TeX Gyre Adventor" w:hint="eastAsia"/>
        </w:rPr>
      </w:pPr>
      <w:r>
        <w:rPr>
          <w:rFonts w:ascii="TeX Gyre Adventor" w:hAnsi="TeX Gyre Adventor"/>
        </w:rPr>
        <w:t>An entrepreneurial mindset.</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t>Creativity</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t>Problem</w:t>
      </w:r>
      <w:r>
        <w:rPr>
          <w:rFonts w:ascii="TeX Gyre Adventor" w:hAnsi="TeX Gyre Adventor"/>
          <w:lang w:val="en-US"/>
        </w:rPr>
        <w:t xml:space="preserve"> solving and Project Based Learning </w:t>
      </w:r>
      <w:proofErr w:type="spellStart"/>
      <w:r>
        <w:rPr>
          <w:rFonts w:ascii="TeX Gyre Adventor" w:hAnsi="TeX Gyre Adventor"/>
          <w:lang w:val="en-US"/>
        </w:rPr>
        <w:t>utilising</w:t>
      </w:r>
      <w:proofErr w:type="spellEnd"/>
      <w:r>
        <w:rPr>
          <w:rFonts w:ascii="TeX Gyre Adventor" w:hAnsi="TeX Gyre Adventor"/>
          <w:lang w:val="en-US"/>
        </w:rPr>
        <w:t xml:space="preserve"> contacts with the real world of creative and digital technologies.</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t>Assessment and target setting - each pupil would be tested regularly in literacy and numeracy  in order to develop an individual education plan</w:t>
      </w:r>
      <w:r>
        <w:rPr>
          <w:rFonts w:ascii="TeX Gyre Adventor" w:hAnsi="TeX Gyre Adventor"/>
          <w:lang w:val="en-US"/>
        </w:rPr>
        <w:t xml:space="preserve"> of challenge and support for each child. Regular testing and target setting would be seen as a positive and part of the culture of the Academy.</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lastRenderedPageBreak/>
        <w:t>The Academy will start to develop strategies for the assessment of computational thinking, something which is e</w:t>
      </w:r>
      <w:r>
        <w:rPr>
          <w:rFonts w:ascii="TeX Gyre Adventor" w:hAnsi="TeX Gyre Adventor"/>
          <w:lang w:val="en-US"/>
        </w:rPr>
        <w:t xml:space="preserve">xtremely hard to do. This will most likely take the form of developing a way of measuring students understanding of </w:t>
      </w:r>
      <w:r>
        <w:rPr>
          <w:rFonts w:ascii="TeX Gyre Adventor" w:hAnsi="TeX Gyre Adventor"/>
          <w:rtl/>
        </w:rPr>
        <w:t>‘</w:t>
      </w:r>
      <w:r>
        <w:rPr>
          <w:rFonts w:ascii="TeX Gyre Adventor" w:hAnsi="TeX Gyre Adventor"/>
          <w:lang w:val="en-US"/>
        </w:rPr>
        <w:t>computing</w:t>
      </w:r>
      <w:r>
        <w:rPr>
          <w:rFonts w:ascii="TeX Gyre Adventor" w:hAnsi="TeX Gyre Adventor"/>
          <w:rtl/>
        </w:rPr>
        <w:t xml:space="preserve">’ </w:t>
      </w:r>
      <w:r>
        <w:rPr>
          <w:rFonts w:ascii="TeX Gyre Adventor" w:hAnsi="TeX Gyre Adventor"/>
          <w:lang w:val="en-US"/>
        </w:rPr>
        <w:t xml:space="preserve">as a subject </w:t>
      </w:r>
      <w:r>
        <w:rPr>
          <w:rFonts w:ascii="TeX Gyre Adventor" w:hAnsi="TeX Gyre Adventor"/>
        </w:rPr>
        <w:t xml:space="preserve">– </w:t>
      </w:r>
      <w:r>
        <w:rPr>
          <w:rFonts w:ascii="TeX Gyre Adventor" w:hAnsi="TeX Gyre Adventor"/>
        </w:rPr>
        <w:t>it</w:t>
      </w:r>
      <w:r>
        <w:rPr>
          <w:rFonts w:ascii="TeX Gyre Adventor" w:hAnsi="TeX Gyre Adventor"/>
          <w:rtl/>
        </w:rPr>
        <w:t>’</w:t>
      </w:r>
      <w:r>
        <w:rPr>
          <w:rFonts w:ascii="TeX Gyre Adventor" w:hAnsi="TeX Gyre Adventor"/>
          <w:lang w:val="en-US"/>
        </w:rPr>
        <w:t xml:space="preserve">s knowledge, application and skills associated with it. Because of newness a lot of research still being done </w:t>
      </w:r>
      <w:r>
        <w:rPr>
          <w:rFonts w:ascii="TeX Gyre Adventor" w:hAnsi="TeX Gyre Adventor"/>
          <w:lang w:val="en-US"/>
        </w:rPr>
        <w:t>in this area the Academy will keep abreast of developments and refine the provision accordingly</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t>High quality teaching and learning - all teachers would be expected to work towards being outstanding practitioners. Every teacher will need to be trained in th</w:t>
      </w:r>
      <w:r>
        <w:rPr>
          <w:rFonts w:ascii="TeX Gyre Adventor" w:hAnsi="TeX Gyre Adventor"/>
          <w:lang w:val="en-US"/>
        </w:rPr>
        <w:t>e programming and development software used by pupils.</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t>Engagement of the entire educational community who support the learning journey of the children.</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t xml:space="preserve">High standards, high expectations, high aspirations - appearance, </w:t>
      </w:r>
      <w:proofErr w:type="spellStart"/>
      <w:r>
        <w:rPr>
          <w:rFonts w:ascii="TeX Gyre Adventor" w:hAnsi="TeX Gyre Adventor"/>
          <w:lang w:val="en-US"/>
        </w:rPr>
        <w:t>behaviour</w:t>
      </w:r>
      <w:proofErr w:type="spellEnd"/>
      <w:r>
        <w:rPr>
          <w:rFonts w:ascii="TeX Gyre Adventor" w:hAnsi="TeX Gyre Adventor"/>
          <w:lang w:val="en-US"/>
        </w:rPr>
        <w:t xml:space="preserve"> and attitudes would be of hi</w:t>
      </w:r>
      <w:r>
        <w:rPr>
          <w:rFonts w:ascii="TeX Gyre Adventor" w:hAnsi="TeX Gyre Adventor"/>
          <w:lang w:val="en-US"/>
        </w:rPr>
        <w:t xml:space="preserve">gh quality at the academy. </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t>Achievement - each Academy would work towards high levels of achievement and go beyond expectations.</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t>Attainment of national qualifications, GCSE and A Levels, alongside Academy developed  Capability Licenses.</w:t>
      </w:r>
    </w:p>
    <w:p w:rsidR="00DC50AD" w:rsidRDefault="00464AE4">
      <w:pPr>
        <w:pStyle w:val="Body"/>
        <w:numPr>
          <w:ilvl w:val="0"/>
          <w:numId w:val="2"/>
        </w:numPr>
        <w:jc w:val="both"/>
        <w:rPr>
          <w:rFonts w:ascii="TeX Gyre Adventor" w:hAnsi="TeX Gyre Adventor" w:hint="eastAsia"/>
          <w:lang w:val="en-US"/>
        </w:rPr>
      </w:pPr>
      <w:r>
        <w:rPr>
          <w:rFonts w:ascii="TeX Gyre Adventor" w:hAnsi="TeX Gyre Adventor"/>
          <w:lang w:val="en-US"/>
        </w:rPr>
        <w:t>Aspirations culture</w:t>
      </w:r>
      <w:r>
        <w:rPr>
          <w:rFonts w:ascii="TeX Gyre Adventor" w:hAnsi="TeX Gyre Adventor"/>
          <w:lang w:val="en-US"/>
        </w:rPr>
        <w:t xml:space="preserve"> - the three Guiding Principles and 8 Conditions would be alive in the culture.</w:t>
      </w:r>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This consultation regarding the proposed college is being carried out by the Aspirations</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Academies Trust. It aims to help you understand the proposal for the new academy and the Aspirations Academies Trust vision, as well as give you the opportunity for you to express your views.</w:t>
      </w:r>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The academy would form part of the South Coast</w:t>
      </w:r>
      <w:r>
        <w:rPr>
          <w:rFonts w:ascii="TeX Gyre Adventor" w:hAnsi="TeX Gyre Adventor"/>
        </w:rPr>
        <w:t xml:space="preserve"> </w:t>
      </w:r>
      <w:r>
        <w:rPr>
          <w:rFonts w:ascii="TeX Gyre Adventor" w:hAnsi="TeX Gyre Adventor"/>
          <w:lang w:val="en-US"/>
        </w:rPr>
        <w:t>Region of Aspira</w:t>
      </w:r>
      <w:r>
        <w:rPr>
          <w:rFonts w:ascii="TeX Gyre Adventor" w:hAnsi="TeX Gyre Adventor"/>
          <w:lang w:val="en-US"/>
        </w:rPr>
        <w:t>tions Academies, which</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currently comprises one secondary, one junior and one primary academies, and will have the support from, and oversight of, the Regional CEO and Aspirations Academies Trust central staff and other resources.</w:t>
      </w:r>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b/>
          <w:bCs/>
        </w:rPr>
      </w:pPr>
      <w:r>
        <w:rPr>
          <w:rFonts w:ascii="TeX Gyre Adventor" w:hAnsi="TeX Gyre Adventor"/>
          <w:b/>
          <w:bCs/>
          <w:lang w:val="en-US"/>
        </w:rPr>
        <w:t>About the Aspirations Aca</w:t>
      </w:r>
      <w:r>
        <w:rPr>
          <w:rFonts w:ascii="TeX Gyre Adventor" w:hAnsi="TeX Gyre Adventor"/>
          <w:b/>
          <w:bCs/>
          <w:lang w:val="en-US"/>
        </w:rPr>
        <w:t>demies Trust and Ian Livingstone, CBE</w:t>
      </w:r>
    </w:p>
    <w:p w:rsidR="00DC50AD" w:rsidRDefault="00DC50AD">
      <w:pPr>
        <w:pStyle w:val="Body"/>
        <w:jc w:val="both"/>
        <w:rPr>
          <w:rFonts w:ascii="TeX Gyre Adventor" w:eastAsia="TeX Gyre Adventor" w:hAnsi="TeX Gyre Adventor" w:cs="TeX Gyre Adventor"/>
        </w:rPr>
      </w:pPr>
    </w:p>
    <w:p w:rsidR="00DC50AD" w:rsidRDefault="00464AE4">
      <w:pPr>
        <w:pStyle w:val="Default"/>
        <w:jc w:val="both"/>
        <w:rPr>
          <w:rFonts w:ascii="TeX Gyre Adventor" w:eastAsia="TeX Gyre Adventor" w:hAnsi="TeX Gyre Adventor" w:cs="TeX Gyre Adventor"/>
        </w:rPr>
      </w:pPr>
      <w:r>
        <w:rPr>
          <w:rFonts w:ascii="TeX Gyre Adventor" w:hAnsi="TeX Gyre Adventor"/>
          <w:lang w:val="en-US"/>
        </w:rPr>
        <w:t>The Livingstone Academy Bournemouth will be part of the successful multi-academy trust, the Aspirations Academies Trust, in partnership with Ian Livingstone CBE, a leading spokesperson for computing skills and the vid</w:t>
      </w:r>
      <w:r>
        <w:rPr>
          <w:rFonts w:ascii="TeX Gyre Adventor" w:hAnsi="TeX Gyre Adventor"/>
          <w:lang w:val="en-US"/>
        </w:rPr>
        <w:t>eo games industry.</w:t>
      </w:r>
    </w:p>
    <w:p w:rsidR="00DC50AD" w:rsidRDefault="00DC50AD">
      <w:pPr>
        <w:pStyle w:val="Default"/>
        <w:jc w:val="both"/>
        <w:rPr>
          <w:rFonts w:ascii="TeX Gyre Adventor" w:eastAsia="TeX Gyre Adventor" w:hAnsi="TeX Gyre Adventor" w:cs="TeX Gyre Adventor"/>
        </w:rPr>
      </w:pPr>
    </w:p>
    <w:p w:rsidR="00DC50AD" w:rsidRDefault="00464AE4">
      <w:pPr>
        <w:pStyle w:val="Default"/>
        <w:jc w:val="both"/>
        <w:rPr>
          <w:rFonts w:ascii="TeX Gyre Adventor" w:eastAsia="TeX Gyre Adventor" w:hAnsi="TeX Gyre Adventor" w:cs="TeX Gyre Adventor"/>
        </w:rPr>
      </w:pPr>
      <w:r>
        <w:rPr>
          <w:rFonts w:ascii="TeX Gyre Adventor" w:hAnsi="TeX Gyre Adventor"/>
          <w:lang w:val="en-US"/>
        </w:rPr>
        <w:t>Ian Livingstone is:</w:t>
      </w:r>
    </w:p>
    <w:p w:rsidR="00DC50AD" w:rsidRDefault="00464AE4">
      <w:pPr>
        <w:pStyle w:val="Default"/>
        <w:jc w:val="both"/>
        <w:rPr>
          <w:rFonts w:ascii="TeX Gyre Adventor" w:eastAsia="TeX Gyre Adventor" w:hAnsi="TeX Gyre Adventor" w:cs="TeX Gyre Adventor"/>
        </w:rPr>
      </w:pPr>
      <w:r>
        <w:rPr>
          <w:rFonts w:ascii="TeX Gyre Adventor" w:hAnsi="TeX Gyre Adventor"/>
        </w:rPr>
        <w:t>•</w:t>
      </w:r>
      <w:r>
        <w:rPr>
          <w:rFonts w:ascii="TeX Gyre Adventor" w:hAnsi="TeX Gyre Adventor"/>
          <w:lang w:val="en-US"/>
        </w:rPr>
        <w:t>Highly successful and experienced entrepreneur</w:t>
      </w:r>
    </w:p>
    <w:p w:rsidR="00DC50AD" w:rsidRDefault="00464AE4">
      <w:pPr>
        <w:pStyle w:val="Default"/>
        <w:jc w:val="both"/>
        <w:rPr>
          <w:rFonts w:ascii="TeX Gyre Adventor" w:eastAsia="TeX Gyre Adventor" w:hAnsi="TeX Gyre Adventor" w:cs="TeX Gyre Adventor"/>
        </w:rPr>
      </w:pPr>
      <w:r>
        <w:rPr>
          <w:rFonts w:ascii="TeX Gyre Adventor" w:hAnsi="TeX Gyre Adventor"/>
        </w:rPr>
        <w:t>•</w:t>
      </w:r>
      <w:r>
        <w:rPr>
          <w:rFonts w:ascii="TeX Gyre Adventor" w:hAnsi="TeX Gyre Adventor"/>
          <w:lang w:val="en-US"/>
        </w:rPr>
        <w:t xml:space="preserve">Founded and built two well-known games companies </w:t>
      </w:r>
    </w:p>
    <w:p w:rsidR="00DC50AD" w:rsidRDefault="00464AE4">
      <w:pPr>
        <w:pStyle w:val="Default"/>
        <w:jc w:val="both"/>
        <w:rPr>
          <w:rFonts w:ascii="TeX Gyre Adventor" w:eastAsia="TeX Gyre Adventor" w:hAnsi="TeX Gyre Adventor" w:cs="TeX Gyre Adventor"/>
        </w:rPr>
      </w:pPr>
      <w:r>
        <w:rPr>
          <w:rFonts w:ascii="TeX Gyre Adventor" w:hAnsi="TeX Gyre Adventor"/>
        </w:rPr>
        <w:t>•</w:t>
      </w:r>
      <w:r>
        <w:rPr>
          <w:rFonts w:ascii="TeX Gyre Adventor" w:hAnsi="TeX Gyre Adventor"/>
          <w:lang w:val="en-US"/>
        </w:rPr>
        <w:t>A multi-million-selling children</w:t>
      </w:r>
      <w:r>
        <w:rPr>
          <w:rFonts w:ascii="TeX Gyre Adventor" w:hAnsi="TeX Gyre Adventor"/>
          <w:rtl/>
        </w:rPr>
        <w:t>’</w:t>
      </w:r>
      <w:r>
        <w:rPr>
          <w:rFonts w:ascii="TeX Gyre Adventor" w:hAnsi="TeX Gyre Adventor"/>
          <w:lang w:val="en-US"/>
        </w:rPr>
        <w:t xml:space="preserve">s book author </w:t>
      </w:r>
    </w:p>
    <w:p w:rsidR="00DC50AD" w:rsidRDefault="00464AE4">
      <w:pPr>
        <w:pStyle w:val="Default"/>
        <w:jc w:val="both"/>
        <w:rPr>
          <w:rFonts w:ascii="TeX Gyre Adventor" w:eastAsia="TeX Gyre Adventor" w:hAnsi="TeX Gyre Adventor" w:cs="TeX Gyre Adventor"/>
        </w:rPr>
      </w:pPr>
      <w:r>
        <w:rPr>
          <w:rFonts w:ascii="TeX Gyre Adventor" w:hAnsi="TeX Gyre Adventor"/>
        </w:rPr>
        <w:t>•</w:t>
      </w:r>
      <w:r>
        <w:rPr>
          <w:rFonts w:ascii="TeX Gyre Adventor" w:hAnsi="TeX Gyre Adventor"/>
          <w:lang w:val="en-US"/>
        </w:rPr>
        <w:t xml:space="preserve">A leading spokesperson for computing skills and the video </w:t>
      </w:r>
      <w:r>
        <w:rPr>
          <w:rFonts w:ascii="TeX Gyre Adventor" w:hAnsi="TeX Gyre Adventor"/>
          <w:lang w:val="en-US"/>
        </w:rPr>
        <w:t>games industry</w:t>
      </w:r>
      <w:r>
        <w:rPr>
          <w:rFonts w:ascii="TeX Gyre Adventor" w:hAnsi="TeX Gyre Adventor"/>
        </w:rPr>
        <w:t> </w:t>
      </w:r>
    </w:p>
    <w:p w:rsidR="00DC50AD" w:rsidRDefault="00464AE4">
      <w:pPr>
        <w:pStyle w:val="Default"/>
        <w:jc w:val="both"/>
        <w:rPr>
          <w:rFonts w:ascii="TeX Gyre Adventor" w:eastAsia="TeX Gyre Adventor" w:hAnsi="TeX Gyre Adventor" w:cs="TeX Gyre Adventor"/>
        </w:rPr>
      </w:pPr>
      <w:r>
        <w:rPr>
          <w:rFonts w:ascii="TeX Gyre Adventor" w:hAnsi="TeX Gyre Adventor"/>
        </w:rPr>
        <w:t>•</w:t>
      </w:r>
      <w:r>
        <w:rPr>
          <w:rFonts w:ascii="TeX Gyre Adventor" w:hAnsi="TeX Gyre Adventor"/>
          <w:lang w:val="en-US"/>
        </w:rPr>
        <w:t xml:space="preserve">Co-authored the Next Gen report in 2011 </w:t>
      </w:r>
    </w:p>
    <w:p w:rsidR="00DC50AD" w:rsidRDefault="00464AE4">
      <w:pPr>
        <w:pStyle w:val="Default"/>
        <w:jc w:val="both"/>
        <w:rPr>
          <w:rFonts w:ascii="TeX Gyre Adventor" w:eastAsia="TeX Gyre Adventor" w:hAnsi="TeX Gyre Adventor" w:cs="TeX Gyre Adventor"/>
        </w:rPr>
      </w:pPr>
      <w:r>
        <w:rPr>
          <w:rFonts w:ascii="TeX Gyre Adventor" w:hAnsi="TeX Gyre Adventor"/>
        </w:rPr>
        <w:t>•</w:t>
      </w:r>
      <w:r>
        <w:rPr>
          <w:rFonts w:ascii="TeX Gyre Adventor" w:hAnsi="TeX Gyre Adventor"/>
          <w:lang w:val="en-US"/>
        </w:rPr>
        <w:t xml:space="preserve">Advised the DfE on the new Computing curriculum </w:t>
      </w:r>
    </w:p>
    <w:p w:rsidR="00DC50AD" w:rsidRDefault="00464AE4">
      <w:pPr>
        <w:pStyle w:val="Default"/>
        <w:jc w:val="both"/>
        <w:rPr>
          <w:rFonts w:ascii="TeX Gyre Adventor" w:eastAsia="TeX Gyre Adventor" w:hAnsi="TeX Gyre Adventor" w:cs="TeX Gyre Adventor"/>
        </w:rPr>
      </w:pPr>
      <w:r>
        <w:rPr>
          <w:rFonts w:ascii="TeX Gyre Adventor" w:hAnsi="TeX Gyre Adventor"/>
        </w:rPr>
        <w:t>•</w:t>
      </w:r>
      <w:r>
        <w:rPr>
          <w:rFonts w:ascii="TeX Gyre Adventor" w:hAnsi="TeX Gyre Adventor"/>
          <w:lang w:val="en-US"/>
        </w:rPr>
        <w:t xml:space="preserve">Appointed Creative Industries Champion for the Department for Business, Innovation and Skills in July 2014 </w:t>
      </w:r>
    </w:p>
    <w:p w:rsidR="00DC50AD" w:rsidRDefault="00464AE4">
      <w:pPr>
        <w:pStyle w:val="Default"/>
        <w:jc w:val="both"/>
        <w:rPr>
          <w:rFonts w:ascii="TeX Gyre Adventor" w:eastAsia="TeX Gyre Adventor" w:hAnsi="TeX Gyre Adventor" w:cs="TeX Gyre Adventor"/>
        </w:rPr>
      </w:pPr>
      <w:r>
        <w:rPr>
          <w:rFonts w:ascii="TeX Gyre Adventor" w:hAnsi="TeX Gyre Adventor"/>
        </w:rPr>
        <w:t>•</w:t>
      </w:r>
      <w:r>
        <w:rPr>
          <w:rFonts w:ascii="TeX Gyre Adventor" w:hAnsi="TeX Gyre Adventor"/>
          <w:lang w:val="en-US"/>
        </w:rPr>
        <w:t>Ian Livingstone is a director of the A</w:t>
      </w:r>
      <w:r>
        <w:rPr>
          <w:rFonts w:ascii="TeX Gyre Adventor" w:hAnsi="TeX Gyre Adventor"/>
          <w:lang w:val="en-US"/>
        </w:rPr>
        <w:t>spirations Academies Trust</w:t>
      </w:r>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Aspirations Academies Trust already runs fifteen other successful academies in West London, Bournemouth, Poole, Dorset and Banbury. The Aspirations Academies Trust</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considers that its beliefs and principles are applicable and eff</w:t>
      </w:r>
      <w:r>
        <w:rPr>
          <w:rFonts w:ascii="TeX Gyre Adventor" w:hAnsi="TeX Gyre Adventor"/>
          <w:lang w:val="en-US"/>
        </w:rPr>
        <w:t>ective with students from</w:t>
      </w:r>
    </w:p>
    <w:p w:rsidR="00DC50AD" w:rsidRDefault="00464AE4">
      <w:pPr>
        <w:pStyle w:val="Body"/>
        <w:jc w:val="both"/>
        <w:rPr>
          <w:rFonts w:ascii="TeX Gyre Adventor" w:eastAsia="TeX Gyre Adventor" w:hAnsi="TeX Gyre Adventor" w:cs="TeX Gyre Adventor"/>
        </w:rPr>
      </w:pPr>
      <w:r>
        <w:rPr>
          <w:rFonts w:ascii="TeX Gyre Adventor" w:hAnsi="TeX Gyre Adventor"/>
          <w:lang w:val="da-DK"/>
        </w:rPr>
        <w:t xml:space="preserve">age </w:t>
      </w:r>
      <w:r>
        <w:rPr>
          <w:rFonts w:ascii="TeX Gyre Adventor" w:hAnsi="TeX Gyre Adventor"/>
          <w:lang w:val="en-US"/>
        </w:rPr>
        <w:t>4 to 18. Each stage of a child</w:t>
      </w:r>
      <w:r>
        <w:rPr>
          <w:rFonts w:ascii="TeX Gyre Adventor" w:hAnsi="TeX Gyre Adventor"/>
          <w:rtl/>
        </w:rPr>
        <w:t>’</w:t>
      </w:r>
      <w:r>
        <w:rPr>
          <w:rFonts w:ascii="TeX Gyre Adventor" w:hAnsi="TeX Gyre Adventor"/>
          <w:lang w:val="en-US"/>
        </w:rPr>
        <w:t>s education is very important, from pre-school through</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to the end of secondary. We believe that these stages should be coherent across all</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phases of education, in the practice of developing the p</w:t>
      </w:r>
      <w:r>
        <w:rPr>
          <w:rFonts w:ascii="TeX Gyre Adventor" w:hAnsi="TeX Gyre Adventor"/>
          <w:lang w:val="en-US"/>
        </w:rPr>
        <w:t>rinciples and conditions central</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to the beliefs and aims of The Aspirations Academies Trust. For this reason, The Aspirations</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Academies Trust supports primary, secondary and all through academies.</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 xml:space="preserve">For further information about Aspirations </w:t>
      </w:r>
      <w:r>
        <w:rPr>
          <w:rFonts w:ascii="TeX Gyre Adventor" w:hAnsi="TeX Gyre Adventor"/>
          <w:lang w:val="en-US"/>
        </w:rPr>
        <w:t>Academies, please visit the website http://</w:t>
      </w:r>
    </w:p>
    <w:p w:rsidR="00DC50AD" w:rsidRDefault="00464AE4">
      <w:pPr>
        <w:pStyle w:val="Body"/>
        <w:jc w:val="both"/>
        <w:rPr>
          <w:rFonts w:ascii="TeX Gyre Adventor" w:eastAsia="TeX Gyre Adventor" w:hAnsi="TeX Gyre Adventor" w:cs="TeX Gyre Adventor"/>
        </w:rPr>
      </w:pPr>
      <w:r>
        <w:rPr>
          <w:rFonts w:ascii="TeX Gyre Adventor" w:hAnsi="TeX Gyre Adventor"/>
          <w:lang w:val="it-IT"/>
        </w:rPr>
        <w:t>aspirationsacademies.org/.</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 xml:space="preserve"> </w:t>
      </w:r>
    </w:p>
    <w:p w:rsidR="00DC50AD" w:rsidRDefault="00464AE4">
      <w:pPr>
        <w:pStyle w:val="Body"/>
        <w:jc w:val="both"/>
        <w:rPr>
          <w:rFonts w:ascii="TeX Gyre Adventor" w:eastAsia="TeX Gyre Adventor" w:hAnsi="TeX Gyre Adventor" w:cs="TeX Gyre Adventor"/>
          <w:b/>
          <w:bCs/>
        </w:rPr>
      </w:pPr>
      <w:r>
        <w:rPr>
          <w:rFonts w:ascii="TeX Gyre Adventor" w:hAnsi="TeX Gyre Adventor"/>
          <w:b/>
          <w:bCs/>
          <w:lang w:val="en-US"/>
        </w:rPr>
        <w:lastRenderedPageBreak/>
        <w:t>Livingstone Academy Bournemouth Admissions Policy</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The Aspirations Academies Trust always offers inclusive education designed for the needs</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of the wider community. The admissions polic</w:t>
      </w:r>
      <w:r>
        <w:rPr>
          <w:rFonts w:ascii="TeX Gyre Adventor" w:hAnsi="TeX Gyre Adventor"/>
          <w:lang w:val="en-US"/>
        </w:rPr>
        <w:t xml:space="preserve">y is available at the Livingstone Academy website: </w:t>
      </w:r>
      <w:hyperlink r:id="rId8" w:history="1">
        <w:r>
          <w:rPr>
            <w:rStyle w:val="Hyperlink0"/>
            <w:rFonts w:ascii="TeX Gyre Adventor" w:hAnsi="TeX Gyre Adventor"/>
            <w:lang w:val="en-US"/>
          </w:rPr>
          <w:t>http://www.livingstone-aspirations.org/</w:t>
        </w:r>
      </w:hyperlink>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b/>
          <w:bCs/>
        </w:rPr>
      </w:pPr>
      <w:proofErr w:type="spellStart"/>
      <w:r>
        <w:rPr>
          <w:rFonts w:ascii="TeX Gyre Adventor" w:hAnsi="TeX Gyre Adventor"/>
          <w:b/>
          <w:bCs/>
          <w:lang w:val="pt-PT"/>
        </w:rPr>
        <w:t>Governance</w:t>
      </w:r>
      <w:proofErr w:type="spellEnd"/>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The Aspirations Academies Trust has overall responsibility for four regions of academies</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and schools. Livingstone Academy Bournemouth will be governed locally by the South Coast Regional Board. This board is composed on Principals of Aspirations Academies,</w:t>
      </w:r>
      <w:r>
        <w:rPr>
          <w:rFonts w:ascii="TeX Gyre Adventor" w:hAnsi="TeX Gyre Adventor"/>
          <w:lang w:val="en-US"/>
        </w:rPr>
        <w:t xml:space="preserve"> parents, local business people and Aspirations central team staff. </w:t>
      </w:r>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b/>
          <w:bCs/>
        </w:rPr>
      </w:pPr>
      <w:r>
        <w:rPr>
          <w:rFonts w:ascii="TeX Gyre Adventor" w:hAnsi="TeX Gyre Adventor"/>
          <w:b/>
          <w:bCs/>
          <w:lang w:val="en-US"/>
        </w:rPr>
        <w:t>Staffing</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As this is a new academy, new staff will be appointed to the College for September 2021</w:t>
      </w:r>
      <w:r>
        <w:rPr>
          <w:rFonts w:ascii="TeX Gyre Adventor" w:hAnsi="TeX Gyre Adventor"/>
        </w:rPr>
        <w:t>.</w:t>
      </w:r>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rPr>
      </w:pPr>
      <w:r>
        <w:rPr>
          <w:rFonts w:ascii="TeX Gyre Adventor" w:hAnsi="TeX Gyre Adventor"/>
          <w:b/>
          <w:bCs/>
          <w:lang w:val="en-US"/>
        </w:rPr>
        <w:t>What Happens Next</w:t>
      </w:r>
      <w:r>
        <w:rPr>
          <w:rFonts w:ascii="TeX Gyre Adventor" w:hAnsi="TeX Gyre Adventor"/>
          <w:lang w:val="zh-TW" w:eastAsia="zh-TW"/>
        </w:rPr>
        <w:t>?</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The Consultation process.</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We are consulting with the following group</w:t>
      </w:r>
      <w:r>
        <w:rPr>
          <w:rFonts w:ascii="TeX Gyre Adventor" w:hAnsi="TeX Gyre Adventor"/>
          <w:lang w:val="en-US"/>
        </w:rPr>
        <w:t>s:</w:t>
      </w:r>
    </w:p>
    <w:p w:rsidR="00DC50AD" w:rsidRDefault="00464AE4">
      <w:pPr>
        <w:pStyle w:val="Body"/>
        <w:jc w:val="both"/>
        <w:rPr>
          <w:rFonts w:ascii="TeX Gyre Adventor" w:eastAsia="TeX Gyre Adventor" w:hAnsi="TeX Gyre Adventor" w:cs="TeX Gyre Adventor"/>
        </w:rPr>
      </w:pPr>
      <w:r>
        <w:rPr>
          <w:rFonts w:ascii="TeX Gyre Adventor" w:hAnsi="TeX Gyre Adventor"/>
        </w:rPr>
        <w:t xml:space="preserve">• </w:t>
      </w:r>
      <w:r>
        <w:rPr>
          <w:rFonts w:ascii="TeX Gyre Adventor" w:hAnsi="TeX Gyre Adventor"/>
          <w:lang w:val="en-US"/>
        </w:rPr>
        <w:t xml:space="preserve">Parents and </w:t>
      </w:r>
      <w:proofErr w:type="spellStart"/>
      <w:r>
        <w:rPr>
          <w:rFonts w:ascii="TeX Gyre Adventor" w:hAnsi="TeX Gyre Adventor"/>
          <w:lang w:val="en-US"/>
        </w:rPr>
        <w:t>carers</w:t>
      </w:r>
      <w:proofErr w:type="spellEnd"/>
      <w:r>
        <w:rPr>
          <w:rFonts w:ascii="TeX Gyre Adventor" w:hAnsi="TeX Gyre Adventor"/>
          <w:lang w:val="en-US"/>
        </w:rPr>
        <w:t xml:space="preserve"> in the area</w:t>
      </w:r>
    </w:p>
    <w:p w:rsidR="00DC50AD" w:rsidRDefault="00464AE4">
      <w:pPr>
        <w:pStyle w:val="Body"/>
        <w:jc w:val="both"/>
        <w:rPr>
          <w:rFonts w:ascii="TeX Gyre Adventor" w:eastAsia="TeX Gyre Adventor" w:hAnsi="TeX Gyre Adventor" w:cs="TeX Gyre Adventor"/>
        </w:rPr>
      </w:pPr>
      <w:r>
        <w:rPr>
          <w:rFonts w:ascii="TeX Gyre Adventor" w:hAnsi="TeX Gyre Adventor"/>
        </w:rPr>
        <w:t xml:space="preserve">• </w:t>
      </w:r>
      <w:r>
        <w:rPr>
          <w:rFonts w:ascii="TeX Gyre Adventor" w:hAnsi="TeX Gyre Adventor"/>
          <w:lang w:val="en-US"/>
        </w:rPr>
        <w:t>The wider community including local councils</w:t>
      </w:r>
    </w:p>
    <w:p w:rsidR="00DC50AD" w:rsidRDefault="00464AE4">
      <w:pPr>
        <w:pStyle w:val="Body"/>
        <w:jc w:val="both"/>
        <w:rPr>
          <w:rFonts w:ascii="TeX Gyre Adventor" w:eastAsia="TeX Gyre Adventor" w:hAnsi="TeX Gyre Adventor" w:cs="TeX Gyre Adventor"/>
        </w:rPr>
      </w:pPr>
      <w:r>
        <w:rPr>
          <w:rFonts w:ascii="TeX Gyre Adventor" w:hAnsi="TeX Gyre Adventor"/>
        </w:rPr>
        <w:t xml:space="preserve">• </w:t>
      </w:r>
      <w:r>
        <w:rPr>
          <w:rFonts w:ascii="TeX Gyre Adventor" w:hAnsi="TeX Gyre Adventor"/>
          <w:lang w:val="en-US"/>
        </w:rPr>
        <w:t>The education local authorities</w:t>
      </w:r>
    </w:p>
    <w:p w:rsidR="00DC50AD" w:rsidRDefault="00464AE4">
      <w:pPr>
        <w:pStyle w:val="Body"/>
        <w:jc w:val="both"/>
        <w:rPr>
          <w:rFonts w:ascii="TeX Gyre Adventor" w:eastAsia="TeX Gyre Adventor" w:hAnsi="TeX Gyre Adventor" w:cs="TeX Gyre Adventor"/>
        </w:rPr>
      </w:pPr>
      <w:r>
        <w:rPr>
          <w:rFonts w:ascii="TeX Gyre Adventor" w:hAnsi="TeX Gyre Adventor"/>
        </w:rPr>
        <w:t xml:space="preserve">• </w:t>
      </w:r>
      <w:r>
        <w:rPr>
          <w:rFonts w:ascii="TeX Gyre Adventor" w:hAnsi="TeX Gyre Adventor"/>
          <w:lang w:val="en-US"/>
        </w:rPr>
        <w:t>Schools in the area</w:t>
      </w:r>
    </w:p>
    <w:p w:rsidR="00DC50AD" w:rsidRDefault="00DC50AD">
      <w:pPr>
        <w:pStyle w:val="Body"/>
        <w:jc w:val="both"/>
        <w:rPr>
          <w:rFonts w:ascii="TeX Gyre Adventor" w:eastAsia="TeX Gyre Adventor" w:hAnsi="TeX Gyre Adventor" w:cs="TeX Gyre Adventor"/>
        </w:rPr>
      </w:pP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The groups are being consulted in the following way:</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1. Statutory Notice placed on the academy website and the websi</w:t>
      </w:r>
      <w:r>
        <w:rPr>
          <w:rFonts w:ascii="TeX Gyre Adventor" w:hAnsi="TeX Gyre Adventor"/>
          <w:lang w:val="en-US"/>
        </w:rPr>
        <w:t>te of the Aspirations</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Academies Trust.</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 xml:space="preserve">2. </w:t>
      </w:r>
      <w:r w:rsidR="0031388D">
        <w:rPr>
          <w:rFonts w:ascii="TeX Gyre Adventor" w:hAnsi="TeX Gyre Adventor"/>
          <w:lang w:val="en-US"/>
        </w:rPr>
        <w:t>L</w:t>
      </w:r>
      <w:r>
        <w:rPr>
          <w:rFonts w:ascii="TeX Gyre Adventor" w:hAnsi="TeX Gyre Adventor"/>
          <w:lang w:val="en-US"/>
        </w:rPr>
        <w:t xml:space="preserve">etters will be </w:t>
      </w:r>
      <w:r w:rsidR="0031388D">
        <w:rPr>
          <w:rFonts w:ascii="TeX Gyre Adventor" w:hAnsi="TeX Gyre Adventor"/>
          <w:lang w:val="en-US"/>
        </w:rPr>
        <w:t>sent</w:t>
      </w:r>
      <w:r>
        <w:rPr>
          <w:rFonts w:ascii="TeX Gyre Adventor" w:hAnsi="TeX Gyre Adventor"/>
          <w:lang w:val="en-US"/>
        </w:rPr>
        <w:t xml:space="preserve"> to all primary and secondary head teachers within the immediate locality of the academy</w:t>
      </w:r>
      <w:r>
        <w:rPr>
          <w:rFonts w:ascii="TeX Gyre Adventor" w:hAnsi="TeX Gyre Adventor"/>
        </w:rPr>
        <w:t>.</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3. Letters will also be sent to the education department of BCP council</w:t>
      </w:r>
      <w:r>
        <w:rPr>
          <w:rFonts w:ascii="TeX Gyre Adventor" w:hAnsi="TeX Gyre Adventor"/>
        </w:rPr>
        <w:t>.</w:t>
      </w:r>
    </w:p>
    <w:p w:rsidR="00DC50AD" w:rsidRDefault="00464AE4">
      <w:pPr>
        <w:pStyle w:val="Body"/>
        <w:jc w:val="both"/>
        <w:rPr>
          <w:rFonts w:ascii="TeX Gyre Adventor" w:eastAsia="TeX Gyre Adventor" w:hAnsi="TeX Gyre Adventor" w:cs="TeX Gyre Adventor"/>
        </w:rPr>
      </w:pPr>
      <w:r>
        <w:rPr>
          <w:rFonts w:ascii="TeX Gyre Adventor" w:hAnsi="TeX Gyre Adventor"/>
          <w:lang w:val="en-US"/>
        </w:rPr>
        <w:t xml:space="preserve">4. Additionally, </w:t>
      </w:r>
      <w:r>
        <w:rPr>
          <w:rFonts w:ascii="TeX Gyre Adventor" w:hAnsi="TeX Gyre Adventor"/>
          <w:lang w:val="en-US"/>
        </w:rPr>
        <w:t>there will publicity and marketing material in the wider community regarding the academy, including large adverts in the local papers, radio</w:t>
      </w:r>
      <w:r w:rsidR="00F8772B">
        <w:rPr>
          <w:rFonts w:ascii="TeX Gyre Adventor" w:eastAsia="TeX Gyre Adventor" w:hAnsi="TeX Gyre Adventor" w:cs="TeX Gyre Adventor"/>
        </w:rPr>
        <w:t xml:space="preserve">, </w:t>
      </w:r>
      <w:r>
        <w:rPr>
          <w:rFonts w:ascii="TeX Gyre Adventor" w:hAnsi="TeX Gyre Adventor"/>
          <w:lang w:val="en-US"/>
        </w:rPr>
        <w:t>adverts, and posters on the back of buses.</w:t>
      </w:r>
    </w:p>
    <w:p w:rsidR="00DC50AD" w:rsidRDefault="00DC50AD">
      <w:pPr>
        <w:pStyle w:val="Body"/>
        <w:jc w:val="both"/>
        <w:rPr>
          <w:rFonts w:ascii="TeX Gyre Adventor" w:eastAsia="TeX Gyre Adventor" w:hAnsi="TeX Gyre Adventor" w:cs="TeX Gyre Adventor"/>
        </w:rPr>
      </w:pPr>
    </w:p>
    <w:p w:rsidR="00DC50AD" w:rsidRDefault="00464AE4" w:rsidP="00136B7A">
      <w:pPr>
        <w:pStyle w:val="Body"/>
        <w:pBdr>
          <w:top w:val="single" w:sz="4" w:space="1" w:color="auto"/>
          <w:left w:val="single" w:sz="4" w:space="1" w:color="auto"/>
          <w:bottom w:val="single" w:sz="4" w:space="1" w:color="auto"/>
          <w:right w:val="single" w:sz="4" w:space="1" w:color="auto"/>
        </w:pBdr>
        <w:jc w:val="both"/>
        <w:rPr>
          <w:rFonts w:ascii="TeX Gyre Adventor" w:eastAsia="TeX Gyre Adventor" w:hAnsi="TeX Gyre Adventor" w:cs="TeX Gyre Adventor"/>
          <w:b/>
          <w:bCs/>
        </w:rPr>
      </w:pPr>
      <w:r>
        <w:rPr>
          <w:rFonts w:ascii="TeX Gyre Adventor" w:hAnsi="TeX Gyre Adventor"/>
          <w:b/>
          <w:bCs/>
          <w:lang w:val="en-US"/>
        </w:rPr>
        <w:t>Statutory Notice</w:t>
      </w:r>
    </w:p>
    <w:p w:rsidR="00DC50AD" w:rsidRDefault="00DC50AD" w:rsidP="00136B7A">
      <w:pPr>
        <w:pStyle w:val="Body"/>
        <w:pBdr>
          <w:top w:val="single" w:sz="4" w:space="1" w:color="auto"/>
          <w:left w:val="single" w:sz="4" w:space="1" w:color="auto"/>
          <w:bottom w:val="single" w:sz="4" w:space="1" w:color="auto"/>
          <w:right w:val="single" w:sz="4" w:space="1" w:color="auto"/>
        </w:pBdr>
        <w:jc w:val="both"/>
        <w:rPr>
          <w:rFonts w:ascii="TeX Gyre Adventor" w:eastAsia="TeX Gyre Adventor" w:hAnsi="TeX Gyre Adventor" w:cs="TeX Gyre Adventor"/>
        </w:rPr>
      </w:pPr>
    </w:p>
    <w:p w:rsidR="00DC50AD" w:rsidRDefault="00464AE4" w:rsidP="00136B7A">
      <w:pPr>
        <w:pStyle w:val="Body"/>
        <w:pBdr>
          <w:top w:val="single" w:sz="4" w:space="1" w:color="auto"/>
          <w:left w:val="single" w:sz="4" w:space="1" w:color="auto"/>
          <w:bottom w:val="single" w:sz="4" w:space="1" w:color="auto"/>
          <w:right w:val="single" w:sz="4" w:space="1" w:color="auto"/>
        </w:pBdr>
        <w:jc w:val="center"/>
        <w:rPr>
          <w:rFonts w:ascii="TeX Gyre Adventor" w:eastAsia="TeX Gyre Adventor" w:hAnsi="TeX Gyre Adventor" w:cs="TeX Gyre Adventor"/>
          <w:b/>
          <w:bCs/>
        </w:rPr>
      </w:pPr>
      <w:r>
        <w:rPr>
          <w:rFonts w:ascii="TeX Gyre Adventor" w:hAnsi="TeX Gyre Adventor"/>
          <w:b/>
          <w:bCs/>
          <w:lang w:val="en-US"/>
        </w:rPr>
        <w:t xml:space="preserve">Proposal to open a new school, Livingstone </w:t>
      </w:r>
      <w:r>
        <w:rPr>
          <w:rFonts w:ascii="TeX Gyre Adventor" w:hAnsi="TeX Gyre Adventor"/>
          <w:b/>
          <w:bCs/>
          <w:lang w:val="en-US"/>
        </w:rPr>
        <w:t>Academy Bournemouth</w:t>
      </w:r>
      <w:r>
        <w:rPr>
          <w:rFonts w:ascii="TeX Gyre Adventor" w:hAnsi="TeX Gyre Adventor"/>
          <w:b/>
          <w:bCs/>
          <w:lang w:val="it-IT"/>
        </w:rPr>
        <w:t xml:space="preserve">, in </w:t>
      </w:r>
      <w:r>
        <w:rPr>
          <w:rFonts w:ascii="TeX Gyre Adventor" w:hAnsi="TeX Gyre Adventor"/>
          <w:b/>
          <w:bCs/>
          <w:lang w:val="en-US"/>
        </w:rPr>
        <w:t>Lansdowne, Bournemouth, from September 2021</w:t>
      </w:r>
    </w:p>
    <w:p w:rsidR="00DC50AD" w:rsidRDefault="00DC50AD" w:rsidP="00136B7A">
      <w:pPr>
        <w:pStyle w:val="Body"/>
        <w:pBdr>
          <w:top w:val="single" w:sz="4" w:space="1" w:color="auto"/>
          <w:left w:val="single" w:sz="4" w:space="1" w:color="auto"/>
          <w:bottom w:val="single" w:sz="4" w:space="1" w:color="auto"/>
          <w:right w:val="single" w:sz="4" w:space="1" w:color="auto"/>
        </w:pBdr>
        <w:jc w:val="center"/>
        <w:rPr>
          <w:rFonts w:ascii="TeX Gyre Adventor" w:eastAsia="TeX Gyre Adventor" w:hAnsi="TeX Gyre Adventor" w:cs="TeX Gyre Adventor"/>
          <w:b/>
          <w:bCs/>
        </w:rPr>
      </w:pPr>
    </w:p>
    <w:p w:rsidR="00DC50AD" w:rsidRDefault="00464AE4" w:rsidP="00136B7A">
      <w:pPr>
        <w:pStyle w:val="Body"/>
        <w:pBdr>
          <w:top w:val="single" w:sz="4" w:space="1" w:color="auto"/>
          <w:left w:val="single" w:sz="4" w:space="1" w:color="auto"/>
          <w:bottom w:val="single" w:sz="4" w:space="1" w:color="auto"/>
          <w:right w:val="single" w:sz="4" w:space="1" w:color="auto"/>
        </w:pBdr>
        <w:jc w:val="center"/>
        <w:rPr>
          <w:rFonts w:ascii="TeX Gyre Adventor" w:eastAsia="TeX Gyre Adventor" w:hAnsi="TeX Gyre Adventor" w:cs="TeX Gyre Adventor"/>
          <w:b/>
          <w:bCs/>
        </w:rPr>
      </w:pPr>
      <w:r>
        <w:rPr>
          <w:rFonts w:ascii="TeX Gyre Adventor" w:hAnsi="TeX Gyre Adventor"/>
          <w:b/>
          <w:bCs/>
          <w:lang w:val="en-US"/>
        </w:rPr>
        <w:t>It is proposed to open the new academy</w:t>
      </w:r>
      <w:r>
        <w:rPr>
          <w:rFonts w:ascii="TeX Gyre Adventor" w:hAnsi="TeX Gyre Adventor"/>
          <w:b/>
          <w:bCs/>
        </w:rPr>
        <w:t xml:space="preserve"> for </w:t>
      </w:r>
      <w:r>
        <w:rPr>
          <w:rFonts w:ascii="TeX Gyre Adventor" w:hAnsi="TeX Gyre Adventor"/>
          <w:b/>
          <w:bCs/>
          <w:lang w:val="en-US"/>
        </w:rPr>
        <w:t>1,370 age 4 to 18 year</w:t>
      </w:r>
    </w:p>
    <w:p w:rsidR="00DC50AD" w:rsidRDefault="00464AE4" w:rsidP="00136B7A">
      <w:pPr>
        <w:pStyle w:val="Body"/>
        <w:pBdr>
          <w:top w:val="single" w:sz="4" w:space="1" w:color="auto"/>
          <w:left w:val="single" w:sz="4" w:space="1" w:color="auto"/>
          <w:bottom w:val="single" w:sz="4" w:space="1" w:color="auto"/>
          <w:right w:val="single" w:sz="4" w:space="1" w:color="auto"/>
        </w:pBdr>
        <w:jc w:val="center"/>
        <w:rPr>
          <w:rFonts w:ascii="TeX Gyre Adventor" w:eastAsia="TeX Gyre Adventor" w:hAnsi="TeX Gyre Adventor" w:cs="TeX Gyre Adventor"/>
          <w:b/>
          <w:bCs/>
        </w:rPr>
      </w:pPr>
      <w:r>
        <w:rPr>
          <w:rFonts w:ascii="TeX Gyre Adventor" w:hAnsi="TeX Gyre Adventor"/>
          <w:b/>
          <w:bCs/>
        </w:rPr>
        <w:t>olds, starting in September 20</w:t>
      </w:r>
      <w:r>
        <w:rPr>
          <w:rFonts w:ascii="TeX Gyre Adventor" w:hAnsi="TeX Gyre Adventor"/>
          <w:b/>
          <w:bCs/>
          <w:lang w:val="en-US"/>
        </w:rPr>
        <w:t>21</w:t>
      </w:r>
      <w:r>
        <w:rPr>
          <w:rFonts w:ascii="TeX Gyre Adventor" w:hAnsi="TeX Gyre Adventor"/>
          <w:b/>
          <w:bCs/>
        </w:rPr>
        <w:t>.</w:t>
      </w:r>
    </w:p>
    <w:p w:rsidR="00DC50AD" w:rsidRDefault="00DC50AD" w:rsidP="00136B7A">
      <w:pPr>
        <w:pStyle w:val="Body"/>
        <w:pBdr>
          <w:top w:val="single" w:sz="4" w:space="1" w:color="auto"/>
          <w:left w:val="single" w:sz="4" w:space="1" w:color="auto"/>
          <w:bottom w:val="single" w:sz="4" w:space="1" w:color="auto"/>
          <w:right w:val="single" w:sz="4" w:space="1" w:color="auto"/>
        </w:pBdr>
        <w:jc w:val="center"/>
        <w:rPr>
          <w:rFonts w:ascii="TeX Gyre Adventor" w:eastAsia="TeX Gyre Adventor" w:hAnsi="TeX Gyre Adventor" w:cs="TeX Gyre Adventor"/>
          <w:b/>
          <w:bCs/>
        </w:rPr>
      </w:pPr>
    </w:p>
    <w:p w:rsidR="00DC50AD" w:rsidRDefault="00464AE4" w:rsidP="00136B7A">
      <w:pPr>
        <w:pStyle w:val="Body"/>
        <w:pBdr>
          <w:top w:val="single" w:sz="4" w:space="1" w:color="auto"/>
          <w:left w:val="single" w:sz="4" w:space="1" w:color="auto"/>
          <w:bottom w:val="single" w:sz="4" w:space="1" w:color="auto"/>
          <w:right w:val="single" w:sz="4" w:space="1" w:color="auto"/>
        </w:pBdr>
        <w:jc w:val="center"/>
        <w:rPr>
          <w:rFonts w:ascii="TeX Gyre Adventor" w:eastAsia="TeX Gyre Adventor" w:hAnsi="TeX Gyre Adventor" w:cs="TeX Gyre Adventor"/>
          <w:b/>
          <w:bCs/>
        </w:rPr>
      </w:pPr>
      <w:r>
        <w:rPr>
          <w:rFonts w:ascii="TeX Gyre Adventor" w:hAnsi="TeX Gyre Adventor"/>
          <w:b/>
          <w:bCs/>
          <w:lang w:val="en-US"/>
        </w:rPr>
        <w:t xml:space="preserve">This college is proposed by The Aspirations Academies Trust in partnership with </w:t>
      </w:r>
    </w:p>
    <w:p w:rsidR="00DC50AD" w:rsidRDefault="00464AE4" w:rsidP="00136B7A">
      <w:pPr>
        <w:pStyle w:val="Body"/>
        <w:pBdr>
          <w:top w:val="single" w:sz="4" w:space="1" w:color="auto"/>
          <w:left w:val="single" w:sz="4" w:space="1" w:color="auto"/>
          <w:bottom w:val="single" w:sz="4" w:space="1" w:color="auto"/>
          <w:right w:val="single" w:sz="4" w:space="1" w:color="auto"/>
        </w:pBdr>
        <w:jc w:val="center"/>
        <w:rPr>
          <w:rFonts w:ascii="TeX Gyre Adventor" w:eastAsia="TeX Gyre Adventor" w:hAnsi="TeX Gyre Adventor" w:cs="TeX Gyre Adventor"/>
          <w:b/>
          <w:bCs/>
        </w:rPr>
      </w:pPr>
      <w:r>
        <w:rPr>
          <w:rFonts w:ascii="TeX Gyre Adventor" w:hAnsi="TeX Gyre Adventor"/>
          <w:b/>
          <w:bCs/>
          <w:lang w:val="en-US"/>
        </w:rPr>
        <w:t>Ian Livingstone and the Livingstone Foundation and we would welcome your views and comments.</w:t>
      </w:r>
    </w:p>
    <w:p w:rsidR="00DC50AD" w:rsidRDefault="00DC50AD" w:rsidP="00136B7A">
      <w:pPr>
        <w:pStyle w:val="Body"/>
        <w:pBdr>
          <w:top w:val="single" w:sz="4" w:space="1" w:color="auto"/>
          <w:left w:val="single" w:sz="4" w:space="1" w:color="auto"/>
          <w:bottom w:val="single" w:sz="4" w:space="1" w:color="auto"/>
          <w:right w:val="single" w:sz="4" w:space="1" w:color="auto"/>
        </w:pBdr>
        <w:jc w:val="both"/>
        <w:rPr>
          <w:rFonts w:ascii="TeX Gyre Adventor" w:eastAsia="TeX Gyre Adventor" w:hAnsi="TeX Gyre Adventor" w:cs="TeX Gyre Adventor"/>
        </w:rPr>
      </w:pPr>
    </w:p>
    <w:p w:rsidR="00DC50AD" w:rsidRDefault="00464AE4" w:rsidP="00136B7A">
      <w:pPr>
        <w:pStyle w:val="Body"/>
        <w:pBdr>
          <w:top w:val="single" w:sz="4" w:space="1" w:color="auto"/>
          <w:left w:val="single" w:sz="4" w:space="1" w:color="auto"/>
          <w:bottom w:val="single" w:sz="4" w:space="1" w:color="auto"/>
          <w:right w:val="single" w:sz="4" w:space="1" w:color="auto"/>
        </w:pBdr>
        <w:jc w:val="both"/>
        <w:rPr>
          <w:rFonts w:ascii="TeX Gyre Adventor" w:eastAsia="TeX Gyre Adventor" w:hAnsi="TeX Gyre Adventor" w:cs="TeX Gyre Adventor"/>
        </w:rPr>
      </w:pPr>
      <w:r>
        <w:rPr>
          <w:rFonts w:ascii="TeX Gyre Adventor" w:hAnsi="TeX Gyre Adventor"/>
          <w:lang w:val="en-US"/>
        </w:rPr>
        <w:t xml:space="preserve">Please see </w:t>
      </w:r>
      <w:hyperlink r:id="rId9" w:history="1">
        <w:r w:rsidRPr="00136B7A">
          <w:rPr>
            <w:rStyle w:val="Hyperlink0"/>
            <w:rFonts w:ascii="TeX Gyre Adventor" w:hAnsi="TeX Gyre Adventor"/>
            <w:u w:val="none"/>
            <w:lang w:val="en-US"/>
          </w:rPr>
          <w:t>http://www.livings</w:t>
        </w:r>
        <w:r w:rsidRPr="00136B7A">
          <w:rPr>
            <w:rStyle w:val="Hyperlink0"/>
            <w:rFonts w:ascii="TeX Gyre Adventor" w:hAnsi="TeX Gyre Adventor"/>
            <w:u w:val="none"/>
            <w:lang w:val="en-US"/>
          </w:rPr>
          <w:t>tone-aspirations.org/</w:t>
        </w:r>
      </w:hyperlink>
    </w:p>
    <w:p w:rsidR="00DC50AD" w:rsidRPr="00136B7A" w:rsidRDefault="00464AE4" w:rsidP="00136B7A">
      <w:pPr>
        <w:pStyle w:val="Body"/>
        <w:pBdr>
          <w:top w:val="single" w:sz="4" w:space="1" w:color="auto"/>
          <w:left w:val="single" w:sz="4" w:space="1" w:color="auto"/>
          <w:bottom w:val="single" w:sz="4" w:space="1" w:color="auto"/>
          <w:right w:val="single" w:sz="4" w:space="1" w:color="auto"/>
        </w:pBdr>
        <w:jc w:val="both"/>
        <w:rPr>
          <w:rFonts w:ascii="TeX Gyre Adventor" w:eastAsia="TeX Gyre Adventor" w:hAnsi="TeX Gyre Adventor" w:cs="TeX Gyre Adventor"/>
          <w:color w:val="000000" w:themeColor="text1"/>
        </w:rPr>
      </w:pPr>
      <w:r>
        <w:rPr>
          <w:rFonts w:ascii="TeX Gyre Adventor" w:hAnsi="TeX Gyre Adventor"/>
          <w:lang w:val="en-US"/>
        </w:rPr>
        <w:t xml:space="preserve">Please direct your comments and views to: </w:t>
      </w:r>
      <w:hyperlink r:id="rId10" w:history="1">
        <w:r w:rsidR="00136B7A" w:rsidRPr="00136B7A">
          <w:rPr>
            <w:rStyle w:val="Hyperlink"/>
            <w:rFonts w:ascii="TeX Gyre Adventor" w:hAnsi="TeX Gyre Adventor"/>
            <w:color w:val="000000" w:themeColor="text1"/>
            <w:lang w:val="en-US"/>
          </w:rPr>
          <w:t>office@livingstone-aspirations.org</w:t>
        </w:r>
      </w:hyperlink>
      <w:r w:rsidR="00136B7A" w:rsidRPr="00136B7A">
        <w:rPr>
          <w:rFonts w:ascii="TeX Gyre Adventor" w:hAnsi="TeX Gyre Adventor"/>
          <w:color w:val="000000" w:themeColor="text1"/>
          <w:u w:val="single"/>
        </w:rPr>
        <w:t xml:space="preserve"> </w:t>
      </w:r>
      <w:r w:rsidR="00136B7A" w:rsidRPr="00136B7A">
        <w:rPr>
          <w:rFonts w:ascii="TeX Gyre Adventor" w:hAnsi="TeX Gyre Adventor"/>
          <w:color w:val="000000" w:themeColor="text1"/>
        </w:rPr>
        <w:t xml:space="preserve">using the subject </w:t>
      </w:r>
      <w:r w:rsidR="00136B7A" w:rsidRPr="00136B7A">
        <w:rPr>
          <w:rFonts w:ascii="TeX Gyre Adventor" w:hAnsi="TeX Gyre Adventor"/>
          <w:b/>
          <w:bCs/>
          <w:color w:val="000000" w:themeColor="text1"/>
        </w:rPr>
        <w:t>“Consultation”</w:t>
      </w:r>
    </w:p>
    <w:p w:rsidR="00DC50AD" w:rsidRDefault="00464AE4" w:rsidP="00136B7A">
      <w:pPr>
        <w:pStyle w:val="Body"/>
        <w:pBdr>
          <w:top w:val="single" w:sz="4" w:space="1" w:color="auto"/>
          <w:left w:val="single" w:sz="4" w:space="1" w:color="auto"/>
          <w:bottom w:val="single" w:sz="4" w:space="1" w:color="auto"/>
          <w:right w:val="single" w:sz="4" w:space="1" w:color="auto"/>
        </w:pBdr>
        <w:jc w:val="both"/>
      </w:pPr>
      <w:r>
        <w:rPr>
          <w:rFonts w:ascii="TeX Gyre Adventor" w:hAnsi="TeX Gyre Adventor"/>
          <w:lang w:val="en-US"/>
        </w:rPr>
        <w:t>Comments should be received by Friday 30th October 2020</w:t>
      </w:r>
    </w:p>
    <w:sectPr w:rsidR="00DC50AD">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4AE4" w:rsidRDefault="00464AE4">
      <w:r>
        <w:separator/>
      </w:r>
    </w:p>
  </w:endnote>
  <w:endnote w:type="continuationSeparator" w:id="0">
    <w:p w:rsidR="00464AE4" w:rsidRDefault="0046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eX Gyre Adventor">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0AD" w:rsidRDefault="00DC50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4AE4" w:rsidRDefault="00464AE4">
      <w:r>
        <w:separator/>
      </w:r>
    </w:p>
  </w:footnote>
  <w:footnote w:type="continuationSeparator" w:id="0">
    <w:p w:rsidR="00464AE4" w:rsidRDefault="0046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0AD" w:rsidRDefault="00DC50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25F"/>
    <w:multiLevelType w:val="hybridMultilevel"/>
    <w:tmpl w:val="FFA03FCA"/>
    <w:styleLink w:val="Bullet"/>
    <w:lvl w:ilvl="0" w:tplc="A66E780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BC480D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61695C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1E4969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3FA04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4445DA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B9807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92207B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84220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95C48EB"/>
    <w:multiLevelType w:val="hybridMultilevel"/>
    <w:tmpl w:val="FFA03FC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AD"/>
    <w:rsid w:val="00136B7A"/>
    <w:rsid w:val="0031388D"/>
    <w:rsid w:val="00464AE4"/>
    <w:rsid w:val="00DC50AD"/>
    <w:rsid w:val="00F8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32922F"/>
  <w15:docId w15:val="{D98D06C6-AE60-1540-A919-E932905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13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ivingstone-aspiratio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ffice@livingstone-aspirations.org" TargetMode="External"/><Relationship Id="rId4" Type="http://schemas.openxmlformats.org/officeDocument/2006/relationships/webSettings" Target="webSettings.xml"/><Relationship Id="rId9" Type="http://schemas.openxmlformats.org/officeDocument/2006/relationships/hyperlink" Target="http://www.livingstone-aspirations.org/"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Barringer</cp:lastModifiedBy>
  <cp:revision>4</cp:revision>
  <dcterms:created xsi:type="dcterms:W3CDTF">2020-09-16T16:44:00Z</dcterms:created>
  <dcterms:modified xsi:type="dcterms:W3CDTF">2020-09-16T16:55:00Z</dcterms:modified>
</cp:coreProperties>
</file>